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1" w:rsidRPr="009F318D" w:rsidRDefault="00873F41">
      <w:pPr>
        <w:rPr>
          <w:b/>
          <w:i/>
          <w:u w:val="single"/>
        </w:rPr>
      </w:pPr>
      <w:bookmarkStart w:id="0" w:name="_GoBack"/>
      <w:r w:rsidRPr="009F318D">
        <w:rPr>
          <w:b/>
          <w:i/>
          <w:u w:val="single"/>
        </w:rPr>
        <w:t>WYBL Basketball Guidelines: Division I</w:t>
      </w:r>
    </w:p>
    <w:bookmarkEnd w:id="0"/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Equipment &amp; Court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Size of Ball</w:t>
            </w:r>
          </w:p>
        </w:tc>
        <w:tc>
          <w:tcPr>
            <w:tcW w:w="4675" w:type="dxa"/>
          </w:tcPr>
          <w:p w:rsidR="00873F41" w:rsidRDefault="00873F41">
            <w:r>
              <w:t>Boys &amp; Girls size (27.5”)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Height of Basket</w:t>
            </w:r>
          </w:p>
        </w:tc>
        <w:tc>
          <w:tcPr>
            <w:tcW w:w="4675" w:type="dxa"/>
          </w:tcPr>
          <w:p w:rsidR="00873F41" w:rsidRDefault="00873F41">
            <w:r>
              <w:t>8’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Size of Court</w:t>
            </w:r>
          </w:p>
        </w:tc>
        <w:tc>
          <w:tcPr>
            <w:tcW w:w="4675" w:type="dxa"/>
          </w:tcPr>
          <w:p w:rsidR="00873F41" w:rsidRDefault="005E3AF3">
            <w:r>
              <w:t>65’ x 40</w:t>
            </w:r>
            <w:r w:rsidR="00873F41">
              <w:t>’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Distance of 3-Point Arc</w:t>
            </w:r>
          </w:p>
        </w:tc>
        <w:tc>
          <w:tcPr>
            <w:tcW w:w="4675" w:type="dxa"/>
          </w:tcPr>
          <w:p w:rsidR="00873F41" w:rsidRDefault="00873F41">
            <w:r>
              <w:t>Not applicable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Distance of Free Throw Line</w:t>
            </w:r>
          </w:p>
        </w:tc>
        <w:tc>
          <w:tcPr>
            <w:tcW w:w="4675" w:type="dxa"/>
          </w:tcPr>
          <w:p w:rsidR="00631C7C" w:rsidRDefault="00064AAD">
            <w:r>
              <w:t>Not applicable</w:t>
            </w:r>
          </w:p>
          <w:p w:rsidR="00631C7C" w:rsidRDefault="0067233C">
            <w:r>
              <w:t>Ball will be “checked” at the free throw line</w:t>
            </w:r>
            <w:r w:rsidR="00B90B36">
              <w:t xml:space="preserve"> when fouls do occur.</w:t>
            </w:r>
          </w:p>
        </w:tc>
      </w:tr>
    </w:tbl>
    <w:p w:rsidR="00873F41" w:rsidRPr="00D7042D" w:rsidRDefault="00873F41" w:rsidP="00631C7C">
      <w:pPr>
        <w:spacing w:after="0"/>
        <w:rPr>
          <w:sz w:val="12"/>
        </w:rPr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Game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Game Length</w:t>
            </w:r>
          </w:p>
        </w:tc>
        <w:tc>
          <w:tcPr>
            <w:tcW w:w="4675" w:type="dxa"/>
          </w:tcPr>
          <w:p w:rsidR="00873F41" w:rsidRDefault="00D63E44">
            <w:r>
              <w:t>25-30 min. small sided game</w:t>
            </w:r>
            <w:r w:rsidR="0067233C">
              <w:t xml:space="preserve"> after 30 min. of skill work.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Time Between Periods</w:t>
            </w:r>
          </w:p>
        </w:tc>
        <w:tc>
          <w:tcPr>
            <w:tcW w:w="4675" w:type="dxa"/>
          </w:tcPr>
          <w:p w:rsidR="00873F41" w:rsidRDefault="00F20A05">
            <w:r>
              <w:t>Not applicable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Extra Period(s)</w:t>
            </w:r>
          </w:p>
        </w:tc>
        <w:tc>
          <w:tcPr>
            <w:tcW w:w="4675" w:type="dxa"/>
          </w:tcPr>
          <w:p w:rsidR="00873F41" w:rsidRDefault="00873F41">
            <w:r>
              <w:t>Not applicable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Scoring</w:t>
            </w:r>
            <w:r w:rsidR="00593F6D">
              <w:t xml:space="preserve"> </w:t>
            </w:r>
          </w:p>
        </w:tc>
        <w:tc>
          <w:tcPr>
            <w:tcW w:w="4675" w:type="dxa"/>
          </w:tcPr>
          <w:p w:rsidR="00873F41" w:rsidRDefault="00873F41">
            <w:r w:rsidRPr="00593F6D">
              <w:rPr>
                <w:sz w:val="16"/>
              </w:rPr>
              <w:t>Free t</w:t>
            </w:r>
            <w:r w:rsidR="00593F6D" w:rsidRPr="00593F6D">
              <w:rPr>
                <w:sz w:val="16"/>
              </w:rPr>
              <w:t>hrow: 1 point, all field goals: 2 points, no 3-point field goals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Timeouts</w:t>
            </w:r>
          </w:p>
        </w:tc>
        <w:tc>
          <w:tcPr>
            <w:tcW w:w="4675" w:type="dxa"/>
          </w:tcPr>
          <w:p w:rsidR="00593F6D" w:rsidRDefault="00593F6D">
            <w:r>
              <w:t>-Two 60-se</w:t>
            </w:r>
            <w:r w:rsidR="00F20A05">
              <w:t>cond timeouts permitted per game.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Start of Game Possession</w:t>
            </w:r>
          </w:p>
        </w:tc>
        <w:tc>
          <w:tcPr>
            <w:tcW w:w="4675" w:type="dxa"/>
          </w:tcPr>
          <w:p w:rsidR="00873F41" w:rsidRDefault="00593F6D">
            <w:r>
              <w:t>Home team will inbound from the baseline.</w:t>
            </w:r>
          </w:p>
        </w:tc>
      </w:tr>
    </w:tbl>
    <w:p w:rsidR="00873F41" w:rsidRPr="00D7042D" w:rsidRDefault="00873F41">
      <w:pPr>
        <w:rPr>
          <w:sz w:val="12"/>
        </w:rPr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Game tactics: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593F6D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593F6D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 xml:space="preserve">Playing Time </w:t>
            </w:r>
          </w:p>
        </w:tc>
        <w:tc>
          <w:tcPr>
            <w:tcW w:w="4675" w:type="dxa"/>
          </w:tcPr>
          <w:p w:rsidR="00873F41" w:rsidRDefault="00F574FF">
            <w:r>
              <w:t>Equal playing time. Every 5 min., mass substitutions.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Set defense</w:t>
            </w:r>
          </w:p>
        </w:tc>
        <w:tc>
          <w:tcPr>
            <w:tcW w:w="4675" w:type="dxa"/>
          </w:tcPr>
          <w:p w:rsidR="00A60F89" w:rsidRDefault="00A60F89">
            <w:r>
              <w:t>-</w:t>
            </w:r>
            <w:r w:rsidR="00593F6D">
              <w:t>Only player to player defense throughout the game.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Pressing defense</w:t>
            </w:r>
          </w:p>
        </w:tc>
        <w:tc>
          <w:tcPr>
            <w:tcW w:w="4675" w:type="dxa"/>
          </w:tcPr>
          <w:p w:rsidR="00A60F89" w:rsidRDefault="00A60F89">
            <w:r>
              <w:t>Pressing is not allowed throughout the competition.</w:t>
            </w:r>
            <w:r w:rsidR="00ED3755">
              <w:t xml:space="preserve"> Defending team must stay behind the blue line.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Double-team/Crowding</w:t>
            </w:r>
          </w:p>
        </w:tc>
        <w:tc>
          <w:tcPr>
            <w:tcW w:w="4675" w:type="dxa"/>
          </w:tcPr>
          <w:p w:rsidR="00A60F89" w:rsidRDefault="00A60F89">
            <w:r>
              <w:t>Double-team/crowding is not allowed throughout the game.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Stealing from the dribbler</w:t>
            </w:r>
          </w:p>
        </w:tc>
        <w:tc>
          <w:tcPr>
            <w:tcW w:w="4675" w:type="dxa"/>
          </w:tcPr>
          <w:p w:rsidR="00D7042D" w:rsidRDefault="00D7042D">
            <w:r>
              <w:t>-</w:t>
            </w:r>
            <w:r w:rsidR="00A60F89">
              <w:t>Defensive players may not steal the ba</w:t>
            </w:r>
            <w:r w:rsidR="00F20A05">
              <w:t>ll from the dribbler</w:t>
            </w:r>
            <w:r w:rsidR="00A60F89">
              <w:t>.</w:t>
            </w:r>
            <w:r w:rsidR="00ED3755">
              <w:t xml:space="preserve"> </w:t>
            </w:r>
          </w:p>
          <w:p w:rsidR="00873F41" w:rsidRDefault="00D7042D">
            <w:r>
              <w:t>-</w:t>
            </w:r>
            <w:r w:rsidR="00ED3755">
              <w:t>Stealing of a pass is permitted.</w:t>
            </w:r>
          </w:p>
        </w:tc>
      </w:tr>
    </w:tbl>
    <w:p w:rsidR="00873F41" w:rsidRPr="00D7042D" w:rsidRDefault="00873F41">
      <w:pPr>
        <w:rPr>
          <w:sz w:val="12"/>
        </w:rPr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Highlighted Game Play Rules: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631C7C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631C7C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631C7C" w:rsidTr="00873F41">
        <w:tc>
          <w:tcPr>
            <w:tcW w:w="4675" w:type="dxa"/>
          </w:tcPr>
          <w:p w:rsidR="00631C7C" w:rsidRDefault="00631C7C">
            <w:r>
              <w:t>Backcourt Timeline</w:t>
            </w:r>
          </w:p>
        </w:tc>
        <w:tc>
          <w:tcPr>
            <w:tcW w:w="4675" w:type="dxa"/>
          </w:tcPr>
          <w:p w:rsidR="00631C7C" w:rsidRDefault="00631C7C">
            <w:r>
              <w:t>Not applicable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Shot clock</w:t>
            </w:r>
          </w:p>
        </w:tc>
        <w:tc>
          <w:tcPr>
            <w:tcW w:w="4675" w:type="dxa"/>
          </w:tcPr>
          <w:p w:rsidR="00873F41" w:rsidRDefault="00A60F89">
            <w:r>
              <w:t xml:space="preserve">Not applicable 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5 seconds closely guarded</w:t>
            </w:r>
          </w:p>
        </w:tc>
        <w:tc>
          <w:tcPr>
            <w:tcW w:w="4675" w:type="dxa"/>
          </w:tcPr>
          <w:p w:rsidR="00A60F89" w:rsidRDefault="00A60F89">
            <w:r>
              <w:t>Not applicable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Clock Stoppage</w:t>
            </w:r>
          </w:p>
        </w:tc>
        <w:tc>
          <w:tcPr>
            <w:tcW w:w="4675" w:type="dxa"/>
          </w:tcPr>
          <w:p w:rsidR="00873F41" w:rsidRDefault="001D6A8F">
            <w:r>
              <w:t>E</w:t>
            </w:r>
            <w:r w:rsidR="00F574FF">
              <w:t>very 5 min. for subs.</w:t>
            </w:r>
          </w:p>
        </w:tc>
      </w:tr>
      <w:tr w:rsidR="0009727C" w:rsidTr="00873F41">
        <w:tc>
          <w:tcPr>
            <w:tcW w:w="4675" w:type="dxa"/>
          </w:tcPr>
          <w:p w:rsidR="0009727C" w:rsidRDefault="0009727C">
            <w:r>
              <w:t>Length of free throw</w:t>
            </w:r>
          </w:p>
        </w:tc>
        <w:tc>
          <w:tcPr>
            <w:tcW w:w="4675" w:type="dxa"/>
          </w:tcPr>
          <w:p w:rsidR="0009727C" w:rsidRDefault="0009727C">
            <w:r>
              <w:t>10 seconds</w:t>
            </w:r>
          </w:p>
        </w:tc>
      </w:tr>
      <w:tr w:rsidR="0009727C" w:rsidTr="00873F41">
        <w:tc>
          <w:tcPr>
            <w:tcW w:w="4675" w:type="dxa"/>
          </w:tcPr>
          <w:p w:rsidR="0009727C" w:rsidRDefault="0009727C"/>
        </w:tc>
        <w:tc>
          <w:tcPr>
            <w:tcW w:w="4675" w:type="dxa"/>
          </w:tcPr>
          <w:p w:rsidR="0009727C" w:rsidRDefault="0009727C"/>
        </w:tc>
      </w:tr>
    </w:tbl>
    <w:p w:rsidR="00873F41" w:rsidRDefault="00873F41"/>
    <w:sectPr w:rsidR="0087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41"/>
    <w:rsid w:val="00064AAD"/>
    <w:rsid w:val="0009727C"/>
    <w:rsid w:val="001D6A8F"/>
    <w:rsid w:val="002A0814"/>
    <w:rsid w:val="00593F6D"/>
    <w:rsid w:val="005E3AF3"/>
    <w:rsid w:val="00631C7C"/>
    <w:rsid w:val="0067233C"/>
    <w:rsid w:val="00723D5E"/>
    <w:rsid w:val="00873F41"/>
    <w:rsid w:val="008B2F37"/>
    <w:rsid w:val="009F318D"/>
    <w:rsid w:val="00A60F89"/>
    <w:rsid w:val="00A820E1"/>
    <w:rsid w:val="00B60D3E"/>
    <w:rsid w:val="00B90B36"/>
    <w:rsid w:val="00BC315D"/>
    <w:rsid w:val="00CF2E50"/>
    <w:rsid w:val="00D35DBC"/>
    <w:rsid w:val="00D63E44"/>
    <w:rsid w:val="00D7042D"/>
    <w:rsid w:val="00ED3755"/>
    <w:rsid w:val="00F20A05"/>
    <w:rsid w:val="00F574F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0D62"/>
  <w15:chartTrackingRefBased/>
  <w15:docId w15:val="{5338B80B-321C-4D23-A819-6B9CAC11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Jarmon</dc:creator>
  <cp:keywords/>
  <dc:description/>
  <cp:lastModifiedBy>Derek Jarmon</cp:lastModifiedBy>
  <cp:revision>15</cp:revision>
  <dcterms:created xsi:type="dcterms:W3CDTF">2018-07-13T12:32:00Z</dcterms:created>
  <dcterms:modified xsi:type="dcterms:W3CDTF">2018-11-19T19:07:00Z</dcterms:modified>
</cp:coreProperties>
</file>