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45FB" w:rsidRPr="002E7E89" w:rsidRDefault="002E7E89">
      <w:pPr>
        <w:rPr>
          <w:sz w:val="22"/>
          <w:szCs w:val="22"/>
        </w:rPr>
      </w:pPr>
      <w:r>
        <w:rPr>
          <w:rFonts w:ascii="docs-Roboto" w:hAnsi="docs-Roboto"/>
          <w:b/>
          <w:bCs/>
          <w:color w:val="1F1F1F"/>
        </w:rPr>
        <w:br/>
      </w:r>
      <w:r w:rsidRPr="002E7E89">
        <w:rPr>
          <w:rFonts w:ascii="docs-Roboto" w:hAnsi="docs-Roboto"/>
          <w:b/>
          <w:bCs/>
          <w:color w:val="1F1F1F"/>
          <w:sz w:val="22"/>
          <w:szCs w:val="22"/>
        </w:rPr>
        <w:t>Oak Square YMCA Basketball League Code of Conduct</w:t>
      </w:r>
      <w:r w:rsidRPr="002E7E89">
        <w:rPr>
          <w:rFonts w:ascii="docs-Roboto" w:hAnsi="docs-Roboto"/>
          <w:color w:val="1F1F1F"/>
          <w:sz w:val="22"/>
          <w:szCs w:val="22"/>
        </w:rPr>
        <w:br/>
      </w:r>
      <w:r w:rsidRPr="002E7E89">
        <w:rPr>
          <w:rFonts w:ascii="docs-Roboto" w:hAnsi="docs-Roboto"/>
          <w:color w:val="1F1F1F"/>
          <w:sz w:val="22"/>
          <w:szCs w:val="22"/>
        </w:rPr>
        <w:br/>
      </w:r>
      <w:r w:rsidRPr="002E7E89">
        <w:rPr>
          <w:rFonts w:ascii="docs-Roboto" w:hAnsi="docs-Roboto"/>
          <w:color w:val="1F1F1F"/>
          <w:sz w:val="22"/>
          <w:szCs w:val="22"/>
          <w:shd w:val="clear" w:color="auto" w:fill="F2F2F2"/>
        </w:rPr>
        <w:t>All players participating in the Oak Square YMCA Men’s Basketball and Co-Ed Leagues must adhere to the following policies:</w:t>
      </w:r>
      <w:r w:rsidRPr="002E7E89">
        <w:rPr>
          <w:rFonts w:ascii="docs-Roboto" w:hAnsi="docs-Roboto"/>
          <w:color w:val="1F1F1F"/>
          <w:sz w:val="22"/>
          <w:szCs w:val="22"/>
        </w:rPr>
        <w:br/>
      </w:r>
      <w:r w:rsidRPr="002E7E89">
        <w:rPr>
          <w:rFonts w:ascii="docs-Roboto" w:hAnsi="docs-Roboto"/>
          <w:color w:val="1F1F1F"/>
          <w:sz w:val="22"/>
          <w:szCs w:val="22"/>
        </w:rPr>
        <w:br/>
      </w:r>
      <w:r w:rsidRPr="002E7E89">
        <w:rPr>
          <w:rFonts w:ascii="docs-Roboto" w:hAnsi="docs-Roboto"/>
          <w:color w:val="1F1F1F"/>
          <w:sz w:val="22"/>
          <w:szCs w:val="22"/>
          <w:shd w:val="clear" w:color="auto" w:fill="F2F2F2"/>
        </w:rPr>
        <w:t>The ultimate goal of the Oak Square YMCA is to provide its players with a fun and safe basketball experience. The Oak Square YMCA is here to foster good sportsmanship in the form of competitive basketball leagues.  The nature of sports in and of itself is competitive, but there is more to sports than winning and losing. The benefits of fair play, exercise, teamwork and camaraderie that exist in our sports league’s far outweigh any win or loss that may appear on a schedule or in the standings.</w:t>
      </w:r>
      <w:r w:rsidRPr="002E7E89">
        <w:rPr>
          <w:rFonts w:ascii="docs-Roboto" w:hAnsi="docs-Roboto"/>
          <w:color w:val="1F1F1F"/>
          <w:sz w:val="22"/>
          <w:szCs w:val="22"/>
        </w:rPr>
        <w:br/>
      </w:r>
      <w:r w:rsidRPr="002E7E89">
        <w:rPr>
          <w:rFonts w:ascii="docs-Roboto" w:hAnsi="docs-Roboto"/>
          <w:color w:val="1F1F1F"/>
          <w:sz w:val="22"/>
          <w:szCs w:val="22"/>
        </w:rPr>
        <w:br/>
      </w:r>
      <w:r w:rsidRPr="002E7E89">
        <w:rPr>
          <w:rFonts w:ascii="docs-Roboto" w:hAnsi="docs-Roboto"/>
          <w:color w:val="1F1F1F"/>
          <w:sz w:val="22"/>
          <w:szCs w:val="22"/>
          <w:shd w:val="clear" w:color="auto" w:fill="F2F2F2"/>
        </w:rPr>
        <w:t>There is neither time, nor place in any Oak Square YMCA basketball game for any individual(s) to behave in an unsportsmanlike manner. No matter what the outcome of a play or a game is, good sportsmanship will be observed at all times.</w:t>
      </w:r>
      <w:r w:rsidRPr="002E7E89">
        <w:rPr>
          <w:rFonts w:ascii="docs-Roboto" w:hAnsi="docs-Roboto"/>
          <w:color w:val="1F1F1F"/>
          <w:sz w:val="22"/>
          <w:szCs w:val="22"/>
        </w:rPr>
        <w:br/>
      </w:r>
      <w:r w:rsidRPr="002E7E89">
        <w:rPr>
          <w:rFonts w:ascii="docs-Roboto" w:hAnsi="docs-Roboto"/>
          <w:color w:val="1F1F1F"/>
          <w:sz w:val="22"/>
          <w:szCs w:val="22"/>
        </w:rPr>
        <w:br/>
      </w:r>
      <w:r w:rsidRPr="002E7E89">
        <w:rPr>
          <w:rFonts w:ascii="docs-Roboto" w:hAnsi="docs-Roboto"/>
          <w:color w:val="1F1F1F"/>
          <w:sz w:val="22"/>
          <w:szCs w:val="22"/>
          <w:shd w:val="clear" w:color="auto" w:fill="F2F2F2"/>
        </w:rPr>
        <w:t>Any </w:t>
      </w:r>
      <w:r w:rsidRPr="002E7E89">
        <w:rPr>
          <w:rFonts w:ascii="docs-Roboto" w:hAnsi="docs-Roboto"/>
          <w:b/>
          <w:bCs/>
          <w:color w:val="1F1F1F"/>
          <w:sz w:val="22"/>
          <w:szCs w:val="22"/>
          <w:u w:val="single"/>
        </w:rPr>
        <w:t>participant</w:t>
      </w:r>
      <w:r w:rsidRPr="002E7E89">
        <w:rPr>
          <w:rFonts w:ascii="docs-Roboto" w:hAnsi="docs-Roboto"/>
          <w:color w:val="1F1F1F"/>
          <w:sz w:val="22"/>
          <w:szCs w:val="22"/>
          <w:shd w:val="clear" w:color="auto" w:fill="F2F2F2"/>
        </w:rPr>
        <w:t> or </w:t>
      </w:r>
      <w:r w:rsidRPr="002E7E89">
        <w:rPr>
          <w:rFonts w:ascii="docs-Roboto" w:hAnsi="docs-Roboto"/>
          <w:b/>
          <w:bCs/>
          <w:color w:val="1F1F1F"/>
          <w:sz w:val="22"/>
          <w:szCs w:val="22"/>
          <w:u w:val="single"/>
        </w:rPr>
        <w:t>spectator </w:t>
      </w:r>
      <w:r w:rsidRPr="002E7E89">
        <w:rPr>
          <w:rFonts w:ascii="docs-Roboto" w:hAnsi="docs-Roboto"/>
          <w:color w:val="1F1F1F"/>
          <w:sz w:val="22"/>
          <w:szCs w:val="22"/>
          <w:shd w:val="clear" w:color="auto" w:fill="F2F2F2"/>
        </w:rPr>
        <w:t>who:</w:t>
      </w:r>
      <w:r w:rsidRPr="002E7E89">
        <w:rPr>
          <w:rFonts w:ascii="docs-Roboto" w:hAnsi="docs-Roboto"/>
          <w:color w:val="1F1F1F"/>
          <w:sz w:val="22"/>
          <w:szCs w:val="22"/>
        </w:rPr>
        <w:br/>
      </w:r>
      <w:r w:rsidRPr="002E7E89">
        <w:rPr>
          <w:rFonts w:ascii="docs-Roboto" w:hAnsi="docs-Roboto"/>
          <w:color w:val="1F1F1F"/>
          <w:sz w:val="22"/>
          <w:szCs w:val="22"/>
        </w:rPr>
        <w:br/>
      </w:r>
      <w:r w:rsidRPr="002E7E89">
        <w:rPr>
          <w:rFonts w:ascii="docs-Roboto" w:hAnsi="docs-Roboto"/>
          <w:b/>
          <w:bCs/>
          <w:color w:val="1F1F1F"/>
          <w:sz w:val="22"/>
          <w:szCs w:val="22"/>
        </w:rPr>
        <w:t>Verbal abuse, physical abuse, attempts to intimidate, or not being able to control his/her language or actions toward an Oak Square YMCA game official, Oak Square YMCA basketball league employee, a visitor, a spectator, or another player will be considered in violation of this policy.</w:t>
      </w:r>
      <w:r w:rsidRPr="002E7E89">
        <w:rPr>
          <w:rFonts w:ascii="docs-Roboto" w:hAnsi="docs-Roboto"/>
          <w:color w:val="1F1F1F"/>
          <w:sz w:val="22"/>
          <w:szCs w:val="22"/>
        </w:rPr>
        <w:br/>
      </w:r>
      <w:r w:rsidRPr="002E7E89">
        <w:rPr>
          <w:rFonts w:ascii="docs-Roboto" w:hAnsi="docs-Roboto"/>
          <w:color w:val="1F1F1F"/>
          <w:sz w:val="22"/>
          <w:szCs w:val="22"/>
        </w:rPr>
        <w:br/>
      </w:r>
      <w:r w:rsidRPr="002E7E89">
        <w:rPr>
          <w:rFonts w:ascii="docs-Roboto" w:hAnsi="docs-Roboto"/>
          <w:color w:val="1F1F1F"/>
          <w:sz w:val="22"/>
          <w:szCs w:val="22"/>
          <w:shd w:val="clear" w:color="auto" w:fill="F2F2F2"/>
        </w:rPr>
        <w:t>1.</w:t>
      </w:r>
      <w:r w:rsidRPr="002E7E89">
        <w:rPr>
          <w:rFonts w:ascii="docs-Roboto" w:hAnsi="docs-Roboto"/>
          <w:color w:val="1F1F1F"/>
          <w:sz w:val="22"/>
          <w:szCs w:val="22"/>
          <w:shd w:val="clear" w:color="auto" w:fill="F2F2F2"/>
        </w:rPr>
        <w:t> </w:t>
      </w:r>
      <w:r w:rsidRPr="002E7E89">
        <w:rPr>
          <w:rFonts w:ascii="docs-Roboto" w:hAnsi="docs-Roboto"/>
          <w:color w:val="1F1F1F"/>
          <w:sz w:val="22"/>
          <w:szCs w:val="22"/>
          <w:shd w:val="clear" w:color="auto" w:fill="F2F2F2"/>
        </w:rPr>
        <w:t>Violators of this policy can be immediately ejected from the game, requiring the participant to leave the game in a timely fashion. </w:t>
      </w:r>
      <w:r w:rsidRPr="002E7E89">
        <w:rPr>
          <w:rFonts w:ascii="docs-Roboto" w:hAnsi="docs-Roboto"/>
          <w:b/>
          <w:bCs/>
          <w:color w:val="1F1F1F"/>
          <w:sz w:val="22"/>
          <w:szCs w:val="22"/>
          <w:u w:val="single"/>
        </w:rPr>
        <w:t>All under the discretion of the game official.</w:t>
      </w:r>
      <w:r w:rsidRPr="002E7E89">
        <w:rPr>
          <w:rFonts w:ascii="docs-Roboto" w:hAnsi="docs-Roboto"/>
          <w:color w:val="1F1F1F"/>
          <w:sz w:val="22"/>
          <w:szCs w:val="22"/>
        </w:rPr>
        <w:br/>
      </w:r>
      <w:r w:rsidRPr="002E7E89">
        <w:rPr>
          <w:rFonts w:ascii="docs-Roboto" w:hAnsi="docs-Roboto"/>
          <w:color w:val="1F1F1F"/>
          <w:sz w:val="22"/>
          <w:szCs w:val="22"/>
          <w:shd w:val="clear" w:color="auto" w:fill="F2F2F2"/>
        </w:rPr>
        <w:t>2.</w:t>
      </w:r>
      <w:r w:rsidRPr="002E7E89">
        <w:rPr>
          <w:rFonts w:ascii="docs-Roboto" w:hAnsi="docs-Roboto"/>
          <w:color w:val="1F1F1F"/>
          <w:sz w:val="22"/>
          <w:szCs w:val="22"/>
          <w:shd w:val="clear" w:color="auto" w:fill="F2F2F2"/>
        </w:rPr>
        <w:t> </w:t>
      </w:r>
      <w:r w:rsidRPr="002E7E89">
        <w:rPr>
          <w:rFonts w:ascii="docs-Roboto" w:hAnsi="docs-Roboto"/>
          <w:color w:val="1F1F1F"/>
          <w:sz w:val="22"/>
          <w:szCs w:val="22"/>
          <w:shd w:val="clear" w:color="auto" w:fill="F2F2F2"/>
        </w:rPr>
        <w:t>If an official deems a confrontation, action, or language severe enough, a misconduct technical may be assessed with a warning first.  </w:t>
      </w:r>
      <w:r w:rsidRPr="002E7E89">
        <w:rPr>
          <w:rFonts w:ascii="docs-Roboto" w:hAnsi="docs-Roboto"/>
          <w:b/>
          <w:bCs/>
          <w:color w:val="1F1F1F"/>
          <w:sz w:val="22"/>
          <w:szCs w:val="22"/>
          <w:u w:val="single"/>
        </w:rPr>
        <w:t>Referees are under no obligation to warn players first before issuing a misconduct technical foul. </w:t>
      </w:r>
      <w:r w:rsidRPr="002E7E89">
        <w:rPr>
          <w:rFonts w:ascii="docs-Roboto" w:hAnsi="docs-Roboto"/>
          <w:color w:val="1F1F1F"/>
          <w:sz w:val="22"/>
          <w:szCs w:val="22"/>
          <w:shd w:val="clear" w:color="auto" w:fill="F2F2F2"/>
        </w:rPr>
        <w:t> All misconduct technical fouls carry a fee of </w:t>
      </w:r>
      <w:r w:rsidRPr="002E7E89">
        <w:rPr>
          <w:rFonts w:ascii="docs-Roboto" w:hAnsi="docs-Roboto"/>
          <w:b/>
          <w:bCs/>
          <w:color w:val="1F1F1F"/>
          <w:sz w:val="22"/>
          <w:szCs w:val="22"/>
          <w:u w:val="single"/>
        </w:rPr>
        <w:t>$10 that must be paid before a player will be allowed to compete in their next game. (A reminder that actions that violate our code of conduct post a technical foul are immediate grounds for disqualification of the game and season, and more.)</w:t>
      </w:r>
      <w:r w:rsidRPr="002E7E89">
        <w:rPr>
          <w:rFonts w:ascii="docs-Roboto" w:hAnsi="docs-Roboto"/>
          <w:color w:val="1F1F1F"/>
          <w:sz w:val="22"/>
          <w:szCs w:val="22"/>
        </w:rPr>
        <w:br/>
      </w:r>
      <w:r w:rsidRPr="002E7E89">
        <w:rPr>
          <w:rFonts w:ascii="docs-Roboto" w:hAnsi="docs-Roboto"/>
          <w:color w:val="1F1F1F"/>
          <w:sz w:val="22"/>
          <w:szCs w:val="22"/>
          <w:shd w:val="clear" w:color="auto" w:fill="F2F2F2"/>
        </w:rPr>
        <w:t>3.</w:t>
      </w:r>
      <w:r w:rsidRPr="002E7E89">
        <w:rPr>
          <w:rFonts w:ascii="docs-Roboto" w:hAnsi="docs-Roboto"/>
          <w:color w:val="1F1F1F"/>
          <w:sz w:val="22"/>
          <w:szCs w:val="22"/>
          <w:shd w:val="clear" w:color="auto" w:fill="F2F2F2"/>
        </w:rPr>
        <w:t> </w:t>
      </w:r>
      <w:r w:rsidRPr="002E7E89">
        <w:rPr>
          <w:rFonts w:ascii="docs-Roboto" w:hAnsi="docs-Roboto"/>
          <w:color w:val="1F1F1F"/>
          <w:sz w:val="22"/>
          <w:szCs w:val="22"/>
          <w:shd w:val="clear" w:color="auto" w:fill="F2F2F2"/>
        </w:rPr>
        <w:t>If a player is given a second misconduct technical foul during a game, he/she will be disqualified from the game and must leave the premise immediately.</w:t>
      </w:r>
      <w:r w:rsidRPr="002E7E89">
        <w:rPr>
          <w:rFonts w:ascii="docs-Roboto" w:hAnsi="docs-Roboto"/>
          <w:color w:val="1F1F1F"/>
          <w:sz w:val="22"/>
          <w:szCs w:val="22"/>
        </w:rPr>
        <w:br/>
      </w:r>
      <w:r w:rsidRPr="002E7E89">
        <w:rPr>
          <w:rFonts w:ascii="docs-Roboto" w:hAnsi="docs-Roboto"/>
          <w:color w:val="1F1F1F"/>
          <w:sz w:val="22"/>
          <w:szCs w:val="22"/>
          <w:shd w:val="clear" w:color="auto" w:fill="F2F2F2"/>
        </w:rPr>
        <w:t>4.</w:t>
      </w:r>
      <w:r w:rsidRPr="002E7E89">
        <w:rPr>
          <w:rFonts w:ascii="docs-Roboto" w:hAnsi="docs-Roboto"/>
          <w:color w:val="1F1F1F"/>
          <w:sz w:val="22"/>
          <w:szCs w:val="22"/>
          <w:shd w:val="clear" w:color="auto" w:fill="F2F2F2"/>
        </w:rPr>
        <w:t> </w:t>
      </w:r>
      <w:r w:rsidRPr="002E7E89">
        <w:rPr>
          <w:rFonts w:ascii="docs-Roboto" w:hAnsi="docs-Roboto"/>
          <w:color w:val="1F1F1F"/>
          <w:sz w:val="22"/>
          <w:szCs w:val="22"/>
          <w:shd w:val="clear" w:color="auto" w:fill="F2F2F2"/>
        </w:rPr>
        <w:t>Any other ejection from a game, the player must leave the premise immediately.</w:t>
      </w:r>
      <w:r w:rsidRPr="002E7E89">
        <w:rPr>
          <w:rFonts w:ascii="docs-Roboto" w:hAnsi="docs-Roboto"/>
          <w:color w:val="1F1F1F"/>
          <w:sz w:val="22"/>
          <w:szCs w:val="22"/>
        </w:rPr>
        <w:br/>
      </w:r>
      <w:r w:rsidRPr="002E7E89">
        <w:rPr>
          <w:rFonts w:ascii="docs-Roboto" w:hAnsi="docs-Roboto"/>
          <w:color w:val="1F1F1F"/>
          <w:sz w:val="22"/>
          <w:szCs w:val="22"/>
          <w:shd w:val="clear" w:color="auto" w:fill="F2F2F2"/>
        </w:rPr>
        <w:t>5.</w:t>
      </w:r>
      <w:r w:rsidRPr="002E7E89">
        <w:rPr>
          <w:rFonts w:ascii="docs-Roboto" w:hAnsi="docs-Roboto"/>
          <w:color w:val="1F1F1F"/>
          <w:sz w:val="22"/>
          <w:szCs w:val="22"/>
          <w:shd w:val="clear" w:color="auto" w:fill="F2F2F2"/>
        </w:rPr>
        <w:t> </w:t>
      </w:r>
      <w:r w:rsidRPr="002E7E89">
        <w:rPr>
          <w:rFonts w:ascii="docs-Roboto" w:hAnsi="docs-Roboto"/>
          <w:color w:val="1F1F1F"/>
          <w:sz w:val="22"/>
          <w:szCs w:val="22"/>
          <w:shd w:val="clear" w:color="auto" w:fill="F2F2F2"/>
        </w:rPr>
        <w:t>Being ejected or receiving a second technical foul in a game will lead to a one game suspension. Suspensions will carry over into the next season if there are not enough games in the current season to complete the full suspension.</w:t>
      </w:r>
      <w:r w:rsidRPr="002E7E89">
        <w:rPr>
          <w:rFonts w:ascii="docs-Roboto" w:hAnsi="docs-Roboto"/>
          <w:color w:val="1F1F1F"/>
          <w:sz w:val="22"/>
          <w:szCs w:val="22"/>
        </w:rPr>
        <w:br/>
      </w:r>
      <w:r w:rsidRPr="002E7E89">
        <w:rPr>
          <w:rFonts w:ascii="docs-Roboto" w:hAnsi="docs-Roboto"/>
          <w:color w:val="1F1F1F"/>
          <w:sz w:val="22"/>
          <w:szCs w:val="22"/>
          <w:shd w:val="clear" w:color="auto" w:fill="F2F2F2"/>
        </w:rPr>
        <w:t>6.</w:t>
      </w:r>
      <w:r w:rsidRPr="002E7E89">
        <w:rPr>
          <w:rFonts w:ascii="docs-Roboto" w:hAnsi="docs-Roboto"/>
          <w:color w:val="1F1F1F"/>
          <w:sz w:val="22"/>
          <w:szCs w:val="22"/>
          <w:shd w:val="clear" w:color="auto" w:fill="F2F2F2"/>
        </w:rPr>
        <w:t> </w:t>
      </w:r>
      <w:r w:rsidRPr="002E7E89">
        <w:rPr>
          <w:rFonts w:ascii="docs-Roboto" w:hAnsi="docs-Roboto"/>
          <w:color w:val="1F1F1F"/>
          <w:sz w:val="22"/>
          <w:szCs w:val="22"/>
          <w:shd w:val="clear" w:color="auto" w:fill="F2F2F2"/>
        </w:rPr>
        <w:t>If a player during the season is disqualified or ejected from a second game, that player will be disqualified from the Oak Square YMCA’s basketball league </w:t>
      </w:r>
      <w:r w:rsidRPr="002E7E89">
        <w:rPr>
          <w:rFonts w:ascii="docs-Roboto" w:hAnsi="docs-Roboto"/>
          <w:b/>
          <w:bCs/>
          <w:color w:val="1F1F1F"/>
          <w:sz w:val="22"/>
          <w:szCs w:val="22"/>
          <w:u w:val="single"/>
        </w:rPr>
        <w:t>PERMANENTALLY. And will not receive a refund for the payment that season.</w:t>
      </w:r>
      <w:r w:rsidRPr="002E7E89">
        <w:rPr>
          <w:rFonts w:ascii="docs-Roboto" w:hAnsi="docs-Roboto"/>
          <w:color w:val="1F1F1F"/>
          <w:sz w:val="22"/>
          <w:szCs w:val="22"/>
        </w:rPr>
        <w:br/>
      </w:r>
      <w:r w:rsidRPr="002E7E89">
        <w:rPr>
          <w:rFonts w:ascii="docs-Roboto" w:hAnsi="docs-Roboto"/>
          <w:color w:val="1F1F1F"/>
          <w:sz w:val="22"/>
          <w:szCs w:val="22"/>
          <w:shd w:val="clear" w:color="auto" w:fill="F2F2F2"/>
        </w:rPr>
        <w:t>7.</w:t>
      </w:r>
      <w:r w:rsidRPr="002E7E89">
        <w:rPr>
          <w:rFonts w:ascii="docs-Roboto" w:hAnsi="docs-Roboto"/>
          <w:color w:val="1F1F1F"/>
          <w:sz w:val="22"/>
          <w:szCs w:val="22"/>
          <w:shd w:val="clear" w:color="auto" w:fill="F2F2F2"/>
        </w:rPr>
        <w:t> </w:t>
      </w:r>
      <w:r w:rsidRPr="002E7E89">
        <w:rPr>
          <w:rFonts w:ascii="docs-Roboto" w:hAnsi="docs-Roboto"/>
          <w:b/>
          <w:bCs/>
          <w:color w:val="1F1F1F"/>
          <w:sz w:val="22"/>
          <w:szCs w:val="22"/>
        </w:rPr>
        <w:t>Disqualification from one season of our Men’s Basketball league extends to all future seasons. Unless permitted by League commissioner and Oak Square YMCA Sports Management Team. The Oak Square YMCA reserves the right to terminate any participant from any and all future League programming.</w:t>
      </w:r>
      <w:r w:rsidRPr="002E7E89">
        <w:rPr>
          <w:rFonts w:ascii="docs-Roboto" w:hAnsi="docs-Roboto"/>
          <w:color w:val="1F1F1F"/>
          <w:sz w:val="22"/>
          <w:szCs w:val="22"/>
        </w:rPr>
        <w:br/>
      </w:r>
      <w:r w:rsidRPr="002E7E89">
        <w:rPr>
          <w:rFonts w:ascii="docs-Roboto" w:hAnsi="docs-Roboto"/>
          <w:b/>
          <w:bCs/>
          <w:color w:val="1F1F1F"/>
          <w:sz w:val="22"/>
          <w:szCs w:val="22"/>
        </w:rPr>
        <w:br/>
      </w:r>
      <w:r w:rsidRPr="002E7E89">
        <w:rPr>
          <w:rFonts w:ascii="docs-Roboto" w:hAnsi="docs-Roboto"/>
          <w:color w:val="1F1F1F"/>
          <w:sz w:val="22"/>
          <w:szCs w:val="22"/>
          <w:shd w:val="clear" w:color="auto" w:fill="F2F2F2"/>
        </w:rPr>
        <w:t>Our Basketball league is a privilege and we want to ensure the safety and quality for our players, officials, YMCA staff, and Children in the facility.</w:t>
      </w:r>
      <w:r w:rsidRPr="002E7E89">
        <w:rPr>
          <w:rFonts w:ascii="docs-Roboto" w:hAnsi="docs-Roboto"/>
          <w:color w:val="1F1F1F"/>
          <w:sz w:val="22"/>
          <w:szCs w:val="22"/>
        </w:rPr>
        <w:br/>
      </w:r>
      <w:r w:rsidRPr="002E7E89">
        <w:rPr>
          <w:rFonts w:ascii="docs-Roboto" w:hAnsi="docs-Roboto"/>
          <w:color w:val="1F1F1F"/>
          <w:sz w:val="22"/>
          <w:szCs w:val="22"/>
        </w:rPr>
        <w:br/>
      </w:r>
      <w:r w:rsidRPr="002E7E89">
        <w:rPr>
          <w:rFonts w:ascii="docs-Roboto" w:hAnsi="docs-Roboto"/>
          <w:b/>
          <w:bCs/>
          <w:color w:val="1F1F1F"/>
          <w:sz w:val="22"/>
          <w:szCs w:val="22"/>
        </w:rPr>
        <w:t>Spectator Conduct</w:t>
      </w:r>
      <w:r w:rsidRPr="002E7E89">
        <w:rPr>
          <w:rFonts w:ascii="docs-Roboto" w:hAnsi="docs-Roboto"/>
          <w:color w:val="1F1F1F"/>
          <w:sz w:val="22"/>
          <w:szCs w:val="22"/>
        </w:rPr>
        <w:br/>
      </w:r>
      <w:r w:rsidRPr="002E7E89">
        <w:rPr>
          <w:rFonts w:ascii="docs-Roboto" w:hAnsi="docs-Roboto"/>
          <w:color w:val="1F1F1F"/>
          <w:sz w:val="22"/>
          <w:szCs w:val="22"/>
        </w:rPr>
        <w:br/>
      </w:r>
      <w:r w:rsidRPr="002E7E89">
        <w:rPr>
          <w:rFonts w:ascii="docs-Roboto" w:hAnsi="docs-Roboto"/>
          <w:color w:val="1F1F1F"/>
          <w:sz w:val="22"/>
          <w:szCs w:val="22"/>
          <w:shd w:val="clear" w:color="auto" w:fill="F2F2F2"/>
        </w:rPr>
        <w:t>There is zero tolerance with regard to spectators causing undo interference with the playing of games. Any spectator who conducts his/herself in an inappropriate, offensive, and/or disruptive manner, including entering the court area during a game will be ejected and banned from attending future games. </w:t>
      </w:r>
      <w:r w:rsidRPr="002E7E89">
        <w:rPr>
          <w:rFonts w:ascii="docs-Roboto" w:hAnsi="docs-Roboto"/>
          <w:b/>
          <w:bCs/>
          <w:color w:val="1F1F1F"/>
          <w:sz w:val="22"/>
          <w:szCs w:val="22"/>
          <w:u w:val="single"/>
        </w:rPr>
        <w:t>Teams accompanied by disruptive spectator(s) are subject to immediate disqualification</w:t>
      </w:r>
      <w:r w:rsidRPr="002E7E89">
        <w:rPr>
          <w:rFonts w:ascii="docs-Roboto" w:hAnsi="docs-Roboto"/>
          <w:color w:val="1F1F1F"/>
          <w:sz w:val="22"/>
          <w:szCs w:val="22"/>
          <w:u w:val="single"/>
        </w:rPr>
        <w:t> </w:t>
      </w:r>
      <w:r w:rsidRPr="002E7E89">
        <w:rPr>
          <w:rFonts w:ascii="docs-Roboto" w:hAnsi="docs-Roboto"/>
          <w:b/>
          <w:bCs/>
          <w:color w:val="1F1F1F"/>
          <w:sz w:val="22"/>
          <w:szCs w:val="22"/>
          <w:u w:val="single"/>
        </w:rPr>
        <w:t>from the game and possible suspension from further league play.</w:t>
      </w:r>
    </w:p>
    <w:sectPr w:rsidR="009045FB" w:rsidRPr="002E7E89" w:rsidSect="002E7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cs-Robot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89"/>
    <w:rsid w:val="002E7E89"/>
    <w:rsid w:val="00385C7D"/>
    <w:rsid w:val="00523582"/>
    <w:rsid w:val="009045FB"/>
    <w:rsid w:val="00BC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CB4E820-EBC0-3345-9AC3-C04006B9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Weiand</dc:creator>
  <cp:keywords/>
  <dc:description/>
  <cp:lastModifiedBy>Kenny Weiand</cp:lastModifiedBy>
  <cp:revision>1</cp:revision>
  <dcterms:created xsi:type="dcterms:W3CDTF">2026-05-06T14:17:00Z</dcterms:created>
  <dcterms:modified xsi:type="dcterms:W3CDTF">2026-05-06T14:27:00Z</dcterms:modified>
</cp:coreProperties>
</file>