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60" w:rsidRPr="00015FA9" w:rsidRDefault="00DB092E" w:rsidP="00015FA9">
      <w:pPr>
        <w:spacing w:after="0" w:line="240" w:lineRule="auto"/>
        <w:jc w:val="center"/>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0" allowOverlap="0">
            <wp:simplePos x="0" y="0"/>
            <wp:positionH relativeFrom="margin">
              <wp:posOffset>-340994</wp:posOffset>
            </wp:positionH>
            <wp:positionV relativeFrom="paragraph">
              <wp:posOffset>-609599</wp:posOffset>
            </wp:positionV>
            <wp:extent cx="956144" cy="990600"/>
            <wp:effectExtent l="19050" t="0" r="0" b="0"/>
            <wp:wrapNone/>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4" cstate="print"/>
                    <a:srcRect/>
                    <a:stretch>
                      <a:fillRect/>
                    </a:stretch>
                  </pic:blipFill>
                  <pic:spPr bwMode="auto">
                    <a:xfrm>
                      <a:off x="0" y="0"/>
                      <a:ext cx="956144" cy="990600"/>
                    </a:xfrm>
                    <a:prstGeom prst="rect">
                      <a:avLst/>
                    </a:prstGeom>
                    <a:noFill/>
                    <a:ln w="9525">
                      <a:noFill/>
                      <a:miter lim="800000"/>
                      <a:headEnd/>
                      <a:tailEnd/>
                    </a:ln>
                  </pic:spPr>
                </pic:pic>
              </a:graphicData>
            </a:graphic>
          </wp:anchor>
        </w:drawing>
      </w:r>
      <w:r>
        <w:rPr>
          <w:rFonts w:asciiTheme="majorHAnsi" w:hAnsiTheme="majorHAnsi"/>
          <w:noProof/>
          <w:sz w:val="28"/>
          <w:szCs w:val="28"/>
        </w:rPr>
        <w:drawing>
          <wp:anchor distT="0" distB="0" distL="114300" distR="114300" simplePos="0" relativeHeight="251659264" behindDoc="1" locked="0" layoutInCell="1" allowOverlap="1">
            <wp:simplePos x="0" y="0"/>
            <wp:positionH relativeFrom="column">
              <wp:posOffset>5288280</wp:posOffset>
            </wp:positionH>
            <wp:positionV relativeFrom="paragraph">
              <wp:posOffset>-542925</wp:posOffset>
            </wp:positionV>
            <wp:extent cx="1543050" cy="809625"/>
            <wp:effectExtent l="19050" t="0" r="0" b="0"/>
            <wp:wrapTight wrapText="bothSides">
              <wp:wrapPolygon edited="0">
                <wp:start x="-267" y="0"/>
                <wp:lineTo x="-267" y="21346"/>
                <wp:lineTo x="21600" y="21346"/>
                <wp:lineTo x="21600" y="0"/>
                <wp:lineTo x="-267" y="0"/>
              </wp:wrapPolygon>
            </wp:wrapTight>
            <wp:docPr id="5" name="Picture 3" descr="GRPA Color Lo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PA Color Log NEW"/>
                    <pic:cNvPicPr>
                      <a:picLocks noChangeAspect="1" noChangeArrowheads="1"/>
                    </pic:cNvPicPr>
                  </pic:nvPicPr>
                  <pic:blipFill>
                    <a:blip r:embed="rId5" cstate="print"/>
                    <a:srcRect/>
                    <a:stretch>
                      <a:fillRect/>
                    </a:stretch>
                  </pic:blipFill>
                  <pic:spPr bwMode="auto">
                    <a:xfrm>
                      <a:off x="0" y="0"/>
                      <a:ext cx="1543050" cy="809625"/>
                    </a:xfrm>
                    <a:prstGeom prst="rect">
                      <a:avLst/>
                    </a:prstGeom>
                    <a:noFill/>
                    <a:ln w="9525">
                      <a:noFill/>
                      <a:miter lim="800000"/>
                      <a:headEnd/>
                      <a:tailEnd/>
                    </a:ln>
                  </pic:spPr>
                </pic:pic>
              </a:graphicData>
            </a:graphic>
          </wp:anchor>
        </w:drawing>
      </w:r>
    </w:p>
    <w:p w:rsidR="00EC6F60" w:rsidRPr="00015FA9" w:rsidRDefault="00EC6F60" w:rsidP="00015FA9">
      <w:pPr>
        <w:spacing w:after="0" w:line="240" w:lineRule="auto"/>
        <w:jc w:val="center"/>
        <w:rPr>
          <w:rFonts w:asciiTheme="majorHAnsi" w:hAnsiTheme="majorHAnsi"/>
          <w:sz w:val="28"/>
          <w:szCs w:val="28"/>
        </w:rPr>
      </w:pPr>
    </w:p>
    <w:p w:rsidR="002D095A" w:rsidRPr="00015FA9" w:rsidRDefault="00CF41FA" w:rsidP="00DB092E">
      <w:pPr>
        <w:spacing w:after="0" w:line="240" w:lineRule="auto"/>
        <w:jc w:val="center"/>
        <w:rPr>
          <w:rFonts w:asciiTheme="majorHAnsi" w:hAnsiTheme="majorHAnsi"/>
          <w:b/>
          <w:sz w:val="28"/>
          <w:szCs w:val="28"/>
        </w:rPr>
      </w:pPr>
      <w:r w:rsidRPr="00015FA9">
        <w:rPr>
          <w:rFonts w:asciiTheme="majorHAnsi" w:hAnsiTheme="majorHAnsi"/>
          <w:b/>
          <w:sz w:val="28"/>
          <w:szCs w:val="28"/>
        </w:rPr>
        <w:t>2022 GRPA State Basketball</w:t>
      </w:r>
      <w:r w:rsidR="00204FAE" w:rsidRPr="00015FA9">
        <w:rPr>
          <w:rFonts w:asciiTheme="majorHAnsi" w:hAnsiTheme="majorHAnsi"/>
          <w:b/>
          <w:sz w:val="28"/>
          <w:szCs w:val="28"/>
        </w:rPr>
        <w:t xml:space="preserve"> Tournament</w:t>
      </w:r>
    </w:p>
    <w:p w:rsidR="00015FA9" w:rsidRPr="00015FA9" w:rsidRDefault="00015FA9" w:rsidP="00015FA9">
      <w:pPr>
        <w:spacing w:after="0" w:line="240" w:lineRule="auto"/>
        <w:jc w:val="center"/>
        <w:rPr>
          <w:rFonts w:asciiTheme="majorHAnsi" w:hAnsiTheme="majorHAnsi"/>
          <w:b/>
          <w:sz w:val="28"/>
          <w:szCs w:val="28"/>
        </w:rPr>
      </w:pPr>
    </w:p>
    <w:p w:rsidR="00204FAE" w:rsidRPr="00015FA9" w:rsidRDefault="00CF41FA" w:rsidP="00015FA9">
      <w:pPr>
        <w:spacing w:after="0" w:line="240" w:lineRule="auto"/>
        <w:jc w:val="center"/>
        <w:rPr>
          <w:rFonts w:asciiTheme="majorHAnsi" w:hAnsiTheme="majorHAnsi"/>
          <w:b/>
          <w:sz w:val="28"/>
          <w:szCs w:val="28"/>
        </w:rPr>
      </w:pPr>
      <w:r w:rsidRPr="00015FA9">
        <w:rPr>
          <w:rFonts w:asciiTheme="majorHAnsi" w:hAnsiTheme="majorHAnsi"/>
          <w:b/>
          <w:sz w:val="28"/>
          <w:szCs w:val="28"/>
        </w:rPr>
        <w:t>Class B 10U Girls</w:t>
      </w:r>
    </w:p>
    <w:p w:rsidR="00015FA9" w:rsidRPr="00015FA9" w:rsidRDefault="00015FA9" w:rsidP="00015FA9">
      <w:pPr>
        <w:spacing w:after="0" w:line="240" w:lineRule="auto"/>
        <w:jc w:val="center"/>
        <w:rPr>
          <w:rFonts w:asciiTheme="majorHAnsi" w:hAnsiTheme="majorHAnsi"/>
          <w:b/>
          <w:sz w:val="28"/>
          <w:szCs w:val="28"/>
        </w:rPr>
      </w:pPr>
    </w:p>
    <w:p w:rsidR="0007237F" w:rsidRPr="00015FA9" w:rsidRDefault="00834139" w:rsidP="00015FA9">
      <w:pPr>
        <w:spacing w:after="0" w:line="240" w:lineRule="auto"/>
        <w:jc w:val="center"/>
        <w:rPr>
          <w:rFonts w:asciiTheme="majorHAnsi" w:hAnsiTheme="majorHAnsi"/>
          <w:b/>
          <w:sz w:val="28"/>
          <w:szCs w:val="28"/>
        </w:rPr>
      </w:pPr>
      <w:r>
        <w:rPr>
          <w:rFonts w:asciiTheme="majorHAnsi" w:hAnsiTheme="majorHAnsi"/>
          <w:b/>
          <w:sz w:val="28"/>
          <w:szCs w:val="28"/>
        </w:rPr>
        <w:t>March 4-5</w:t>
      </w:r>
    </w:p>
    <w:p w:rsidR="00015FA9" w:rsidRPr="00015FA9" w:rsidRDefault="00015FA9" w:rsidP="00015FA9">
      <w:pPr>
        <w:spacing w:after="0" w:line="240" w:lineRule="auto"/>
        <w:jc w:val="center"/>
        <w:rPr>
          <w:rFonts w:asciiTheme="majorHAnsi" w:hAnsiTheme="majorHAnsi"/>
          <w:b/>
          <w:sz w:val="28"/>
          <w:szCs w:val="28"/>
        </w:rPr>
      </w:pPr>
    </w:p>
    <w:p w:rsidR="00204FAE" w:rsidRPr="00015FA9" w:rsidRDefault="00204FAE" w:rsidP="00015FA9">
      <w:pPr>
        <w:spacing w:after="0" w:line="240" w:lineRule="auto"/>
        <w:jc w:val="center"/>
        <w:rPr>
          <w:rFonts w:asciiTheme="majorHAnsi" w:hAnsiTheme="majorHAnsi"/>
          <w:b/>
          <w:sz w:val="28"/>
          <w:szCs w:val="28"/>
        </w:rPr>
      </w:pPr>
      <w:r w:rsidRPr="00015FA9">
        <w:rPr>
          <w:rFonts w:asciiTheme="majorHAnsi" w:hAnsiTheme="majorHAnsi"/>
          <w:b/>
          <w:sz w:val="28"/>
          <w:szCs w:val="28"/>
        </w:rPr>
        <w:t>Gordon County Parks &amp; Recreation</w:t>
      </w:r>
    </w:p>
    <w:p w:rsidR="00015FA9" w:rsidRPr="00015FA9" w:rsidRDefault="00015FA9" w:rsidP="00015FA9">
      <w:pPr>
        <w:spacing w:after="0" w:line="240" w:lineRule="auto"/>
        <w:jc w:val="center"/>
        <w:rPr>
          <w:rFonts w:asciiTheme="majorHAnsi" w:hAnsiTheme="majorHAnsi"/>
          <w:b/>
          <w:sz w:val="28"/>
          <w:szCs w:val="28"/>
        </w:rPr>
      </w:pPr>
    </w:p>
    <w:p w:rsidR="00204FAE" w:rsidRPr="00015FA9" w:rsidRDefault="00204FAE" w:rsidP="00015FA9">
      <w:pPr>
        <w:spacing w:after="0" w:line="240" w:lineRule="auto"/>
        <w:jc w:val="center"/>
        <w:rPr>
          <w:rFonts w:asciiTheme="majorHAnsi" w:hAnsiTheme="majorHAnsi"/>
          <w:b/>
          <w:sz w:val="28"/>
          <w:szCs w:val="28"/>
        </w:rPr>
      </w:pPr>
      <w:r w:rsidRPr="00015FA9">
        <w:rPr>
          <w:rFonts w:asciiTheme="majorHAnsi" w:hAnsiTheme="majorHAnsi"/>
          <w:b/>
          <w:sz w:val="28"/>
          <w:szCs w:val="28"/>
        </w:rPr>
        <w:t>Calhoun, GA</w:t>
      </w:r>
    </w:p>
    <w:p w:rsidR="00EC6F60" w:rsidRPr="00015FA9" w:rsidRDefault="00EC6F60" w:rsidP="00015FA9">
      <w:pPr>
        <w:spacing w:after="0" w:line="240" w:lineRule="auto"/>
        <w:jc w:val="center"/>
        <w:rPr>
          <w:rFonts w:asciiTheme="majorHAnsi" w:hAnsiTheme="majorHAnsi"/>
          <w:sz w:val="28"/>
          <w:szCs w:val="28"/>
        </w:rPr>
      </w:pPr>
    </w:p>
    <w:p w:rsidR="0007237F" w:rsidRDefault="0007237F" w:rsidP="00015FA9">
      <w:pPr>
        <w:spacing w:after="0" w:line="240" w:lineRule="auto"/>
        <w:rPr>
          <w:rFonts w:asciiTheme="majorHAnsi" w:hAnsiTheme="majorHAnsi"/>
          <w:sz w:val="24"/>
          <w:szCs w:val="24"/>
        </w:rPr>
      </w:pPr>
      <w:r w:rsidRPr="00015FA9">
        <w:rPr>
          <w:rFonts w:asciiTheme="majorHAnsi" w:hAnsiTheme="majorHAnsi"/>
          <w:sz w:val="24"/>
          <w:szCs w:val="24"/>
        </w:rPr>
        <w:t xml:space="preserve">On behalf of the Gordon County Parks &amp; Recreation Department, I would like to welcome you to Calhoun/Gordon County. We are honored to have been selected by the Georgia Recreation </w:t>
      </w:r>
      <w:r w:rsidR="00CF41FA" w:rsidRPr="00015FA9">
        <w:rPr>
          <w:rFonts w:asciiTheme="majorHAnsi" w:hAnsiTheme="majorHAnsi"/>
          <w:sz w:val="24"/>
          <w:szCs w:val="24"/>
        </w:rPr>
        <w:t>Park Association to host the 2022</w:t>
      </w:r>
      <w:r w:rsidRPr="00015FA9">
        <w:rPr>
          <w:rFonts w:asciiTheme="majorHAnsi" w:hAnsiTheme="majorHAnsi"/>
          <w:sz w:val="24"/>
          <w:szCs w:val="24"/>
        </w:rPr>
        <w:t xml:space="preserve"> GRPA </w:t>
      </w:r>
      <w:r w:rsidR="00CF41FA" w:rsidRPr="00015FA9">
        <w:rPr>
          <w:rFonts w:asciiTheme="majorHAnsi" w:hAnsiTheme="majorHAnsi"/>
          <w:sz w:val="24"/>
          <w:szCs w:val="24"/>
        </w:rPr>
        <w:t>Class B 10</w:t>
      </w:r>
      <w:r w:rsidR="001019F4" w:rsidRPr="00015FA9">
        <w:rPr>
          <w:rFonts w:asciiTheme="majorHAnsi" w:hAnsiTheme="majorHAnsi"/>
          <w:sz w:val="24"/>
          <w:szCs w:val="24"/>
        </w:rPr>
        <w:t>U</w:t>
      </w:r>
      <w:r w:rsidR="00CF41FA" w:rsidRPr="00015FA9">
        <w:rPr>
          <w:rFonts w:asciiTheme="majorHAnsi" w:hAnsiTheme="majorHAnsi"/>
          <w:sz w:val="24"/>
          <w:szCs w:val="24"/>
        </w:rPr>
        <w:t xml:space="preserve"> Girls Basketball</w:t>
      </w:r>
      <w:r w:rsidR="0096083C" w:rsidRPr="00015FA9">
        <w:rPr>
          <w:rFonts w:asciiTheme="majorHAnsi" w:hAnsiTheme="majorHAnsi"/>
          <w:sz w:val="24"/>
          <w:szCs w:val="24"/>
        </w:rPr>
        <w:t xml:space="preserve"> </w:t>
      </w:r>
      <w:r w:rsidRPr="00015FA9">
        <w:rPr>
          <w:rFonts w:asciiTheme="majorHAnsi" w:hAnsiTheme="majorHAnsi"/>
          <w:sz w:val="24"/>
          <w:szCs w:val="24"/>
        </w:rPr>
        <w:t>State Tournament. All games will be played at the</w:t>
      </w:r>
      <w:r w:rsidR="00CF41FA" w:rsidRPr="00015FA9">
        <w:rPr>
          <w:rFonts w:asciiTheme="majorHAnsi" w:hAnsiTheme="majorHAnsi"/>
          <w:sz w:val="24"/>
          <w:szCs w:val="24"/>
        </w:rPr>
        <w:t xml:space="preserve"> Sonoraville Recreation Complex, located at</w:t>
      </w:r>
      <w:r w:rsidRPr="00015FA9">
        <w:rPr>
          <w:rFonts w:asciiTheme="majorHAnsi" w:hAnsiTheme="majorHAnsi"/>
          <w:sz w:val="24"/>
          <w:szCs w:val="24"/>
        </w:rPr>
        <w:t xml:space="preserve"> 7494 Fairmount Highway SE, Calhoun, GA 30701.</w:t>
      </w:r>
    </w:p>
    <w:p w:rsidR="00015FA9" w:rsidRPr="00015FA9" w:rsidRDefault="00015FA9" w:rsidP="00015FA9">
      <w:pPr>
        <w:spacing w:after="0" w:line="240" w:lineRule="auto"/>
        <w:rPr>
          <w:rFonts w:asciiTheme="majorHAnsi" w:hAnsiTheme="majorHAnsi"/>
          <w:sz w:val="24"/>
          <w:szCs w:val="24"/>
        </w:rPr>
      </w:pPr>
    </w:p>
    <w:p w:rsidR="0007237F" w:rsidRDefault="0007237F" w:rsidP="00015FA9">
      <w:pPr>
        <w:spacing w:after="0" w:line="240" w:lineRule="auto"/>
        <w:rPr>
          <w:rFonts w:asciiTheme="majorHAnsi" w:hAnsiTheme="majorHAnsi"/>
          <w:sz w:val="24"/>
          <w:szCs w:val="24"/>
        </w:rPr>
      </w:pPr>
      <w:r w:rsidRPr="00015FA9">
        <w:rPr>
          <w:rFonts w:asciiTheme="majorHAnsi" w:hAnsiTheme="majorHAnsi"/>
          <w:sz w:val="24"/>
          <w:szCs w:val="24"/>
        </w:rPr>
        <w:t xml:space="preserve">Teams are required to check in with the tournament director at least one hour prior to their first game. Rosters will be checked and players identified at that time. Game officials will </w:t>
      </w:r>
      <w:r w:rsidR="0096083C" w:rsidRPr="00015FA9">
        <w:rPr>
          <w:rFonts w:asciiTheme="majorHAnsi" w:hAnsiTheme="majorHAnsi"/>
          <w:sz w:val="24"/>
          <w:szCs w:val="24"/>
        </w:rPr>
        <w:t>meet</w:t>
      </w:r>
      <w:r w:rsidRPr="00015FA9">
        <w:rPr>
          <w:rFonts w:asciiTheme="majorHAnsi" w:hAnsiTheme="majorHAnsi"/>
          <w:sz w:val="24"/>
          <w:szCs w:val="24"/>
        </w:rPr>
        <w:t xml:space="preserve"> GHSA certifi</w:t>
      </w:r>
      <w:r w:rsidR="0096083C" w:rsidRPr="00015FA9">
        <w:rPr>
          <w:rFonts w:asciiTheme="majorHAnsi" w:hAnsiTheme="majorHAnsi"/>
          <w:sz w:val="24"/>
          <w:szCs w:val="24"/>
        </w:rPr>
        <w:t>cations</w:t>
      </w:r>
      <w:r w:rsidRPr="00015FA9">
        <w:rPr>
          <w:rFonts w:asciiTheme="majorHAnsi" w:hAnsiTheme="majorHAnsi"/>
          <w:sz w:val="24"/>
          <w:szCs w:val="24"/>
        </w:rPr>
        <w:t>.</w:t>
      </w:r>
    </w:p>
    <w:p w:rsidR="00015FA9" w:rsidRPr="00015FA9" w:rsidRDefault="00015FA9" w:rsidP="00015FA9">
      <w:pPr>
        <w:spacing w:after="0" w:line="240" w:lineRule="auto"/>
        <w:rPr>
          <w:rFonts w:asciiTheme="majorHAnsi" w:hAnsiTheme="majorHAnsi"/>
          <w:sz w:val="24"/>
          <w:szCs w:val="24"/>
        </w:rPr>
      </w:pPr>
    </w:p>
    <w:p w:rsidR="0007237F" w:rsidRDefault="0007237F" w:rsidP="00015FA9">
      <w:pPr>
        <w:spacing w:after="0" w:line="240" w:lineRule="auto"/>
        <w:rPr>
          <w:rFonts w:asciiTheme="majorHAnsi" w:hAnsiTheme="majorHAnsi"/>
          <w:sz w:val="24"/>
          <w:szCs w:val="24"/>
        </w:rPr>
      </w:pPr>
      <w:r w:rsidRPr="00015FA9">
        <w:rPr>
          <w:rFonts w:asciiTheme="majorHAnsi" w:hAnsiTheme="majorHAnsi"/>
          <w:sz w:val="24"/>
          <w:szCs w:val="24"/>
        </w:rPr>
        <w:t>There are numerous restaurants and hotels within 10 minutes of</w:t>
      </w:r>
      <w:r w:rsidR="00CF41FA" w:rsidRPr="00015FA9">
        <w:rPr>
          <w:rFonts w:asciiTheme="majorHAnsi" w:hAnsiTheme="majorHAnsi"/>
          <w:sz w:val="24"/>
          <w:szCs w:val="24"/>
        </w:rPr>
        <w:t xml:space="preserve"> the host site. There is also a premium outlet m</w:t>
      </w:r>
      <w:r w:rsidRPr="00015FA9">
        <w:rPr>
          <w:rFonts w:asciiTheme="majorHAnsi" w:hAnsiTheme="majorHAnsi"/>
          <w:sz w:val="24"/>
          <w:szCs w:val="24"/>
        </w:rPr>
        <w:t>all</w:t>
      </w:r>
      <w:r w:rsidR="00CF41FA" w:rsidRPr="00015FA9">
        <w:rPr>
          <w:rFonts w:asciiTheme="majorHAnsi" w:hAnsiTheme="majorHAnsi"/>
          <w:sz w:val="24"/>
          <w:szCs w:val="24"/>
        </w:rPr>
        <w:t xml:space="preserve"> located</w:t>
      </w:r>
      <w:r w:rsidRPr="00015FA9">
        <w:rPr>
          <w:rFonts w:asciiTheme="majorHAnsi" w:hAnsiTheme="majorHAnsi"/>
          <w:sz w:val="24"/>
          <w:szCs w:val="24"/>
        </w:rPr>
        <w:t xml:space="preserve"> just minutes away featuring Nike, along with many other national brands.</w:t>
      </w:r>
    </w:p>
    <w:p w:rsidR="00015FA9" w:rsidRPr="00015FA9" w:rsidRDefault="00015FA9" w:rsidP="00015FA9">
      <w:pPr>
        <w:spacing w:after="0" w:line="240" w:lineRule="auto"/>
        <w:rPr>
          <w:rFonts w:asciiTheme="majorHAnsi" w:hAnsiTheme="majorHAnsi"/>
          <w:sz w:val="24"/>
          <w:szCs w:val="24"/>
        </w:rPr>
      </w:pPr>
    </w:p>
    <w:p w:rsidR="0007237F" w:rsidRPr="00015FA9" w:rsidRDefault="00EC6F60" w:rsidP="00015FA9">
      <w:pPr>
        <w:spacing w:after="0" w:line="240" w:lineRule="auto"/>
        <w:rPr>
          <w:rFonts w:asciiTheme="majorHAnsi" w:hAnsiTheme="majorHAnsi"/>
          <w:sz w:val="24"/>
          <w:szCs w:val="24"/>
        </w:rPr>
      </w:pPr>
      <w:r w:rsidRPr="00015FA9">
        <w:rPr>
          <w:rFonts w:asciiTheme="majorHAnsi" w:hAnsiTheme="majorHAnsi"/>
          <w:sz w:val="24"/>
          <w:szCs w:val="24"/>
        </w:rPr>
        <w:t xml:space="preserve">Congratulations on </w:t>
      </w:r>
      <w:r w:rsidR="0096083C" w:rsidRPr="00015FA9">
        <w:rPr>
          <w:rFonts w:asciiTheme="majorHAnsi" w:hAnsiTheme="majorHAnsi"/>
          <w:sz w:val="24"/>
          <w:szCs w:val="24"/>
        </w:rPr>
        <w:t>representing</w:t>
      </w:r>
      <w:r w:rsidRPr="00015FA9">
        <w:rPr>
          <w:rFonts w:asciiTheme="majorHAnsi" w:hAnsiTheme="majorHAnsi"/>
          <w:sz w:val="24"/>
          <w:szCs w:val="24"/>
        </w:rPr>
        <w:t xml:space="preserve"> your </w:t>
      </w:r>
      <w:r w:rsidR="005B4721" w:rsidRPr="00015FA9">
        <w:rPr>
          <w:rFonts w:asciiTheme="majorHAnsi" w:hAnsiTheme="majorHAnsi"/>
          <w:sz w:val="24"/>
          <w:szCs w:val="24"/>
        </w:rPr>
        <w:t xml:space="preserve">respective </w:t>
      </w:r>
      <w:r w:rsidRPr="00015FA9">
        <w:rPr>
          <w:rFonts w:asciiTheme="majorHAnsi" w:hAnsiTheme="majorHAnsi"/>
          <w:sz w:val="24"/>
          <w:szCs w:val="24"/>
        </w:rPr>
        <w:t>GRPA District. If there is anything we can do to assist you during your stay, p</w:t>
      </w:r>
      <w:r w:rsidR="00E843F6">
        <w:rPr>
          <w:rFonts w:asciiTheme="majorHAnsi" w:hAnsiTheme="majorHAnsi"/>
          <w:sz w:val="24"/>
          <w:szCs w:val="24"/>
        </w:rPr>
        <w:t>lease do not hesitate to call</w:t>
      </w:r>
      <w:r w:rsidRPr="00015FA9">
        <w:rPr>
          <w:rFonts w:asciiTheme="majorHAnsi" w:hAnsiTheme="majorHAnsi"/>
          <w:sz w:val="24"/>
          <w:szCs w:val="24"/>
        </w:rPr>
        <w:t xml:space="preserve"> us. You can reach our office at 706-602-4435.</w:t>
      </w:r>
    </w:p>
    <w:p w:rsidR="00EC6F60" w:rsidRPr="00015FA9" w:rsidRDefault="00EC6F60" w:rsidP="00015FA9">
      <w:pPr>
        <w:spacing w:after="0" w:line="240" w:lineRule="auto"/>
        <w:rPr>
          <w:rFonts w:asciiTheme="majorHAnsi" w:hAnsiTheme="majorHAnsi"/>
          <w:sz w:val="24"/>
          <w:szCs w:val="24"/>
        </w:rPr>
      </w:pPr>
    </w:p>
    <w:p w:rsidR="00EC6F60" w:rsidRPr="00015FA9" w:rsidRDefault="00CF41FA" w:rsidP="00015FA9">
      <w:pPr>
        <w:spacing w:after="0" w:line="240" w:lineRule="auto"/>
        <w:rPr>
          <w:rFonts w:asciiTheme="majorHAnsi" w:hAnsiTheme="majorHAnsi"/>
          <w:sz w:val="24"/>
          <w:szCs w:val="24"/>
        </w:rPr>
      </w:pPr>
      <w:r w:rsidRPr="00015FA9">
        <w:rPr>
          <w:rFonts w:asciiTheme="majorHAnsi" w:hAnsiTheme="majorHAnsi"/>
          <w:sz w:val="24"/>
          <w:szCs w:val="24"/>
        </w:rPr>
        <w:t>Sincerely</w:t>
      </w:r>
      <w:r w:rsidR="00EC6F60" w:rsidRPr="00015FA9">
        <w:rPr>
          <w:rFonts w:asciiTheme="majorHAnsi" w:hAnsiTheme="majorHAnsi"/>
          <w:sz w:val="24"/>
          <w:szCs w:val="24"/>
        </w:rPr>
        <w:t>,</w:t>
      </w:r>
    </w:p>
    <w:p w:rsidR="00EC6F60" w:rsidRPr="00015FA9" w:rsidRDefault="00EC6F60" w:rsidP="00015FA9">
      <w:pPr>
        <w:spacing w:after="0" w:line="240" w:lineRule="auto"/>
        <w:rPr>
          <w:rFonts w:asciiTheme="majorHAnsi" w:hAnsiTheme="majorHAnsi"/>
          <w:sz w:val="24"/>
          <w:szCs w:val="24"/>
        </w:rPr>
      </w:pPr>
    </w:p>
    <w:p w:rsidR="00EC6F60" w:rsidRPr="00015FA9" w:rsidRDefault="00CF41FA" w:rsidP="00015FA9">
      <w:pPr>
        <w:spacing w:after="0" w:line="240" w:lineRule="auto"/>
        <w:rPr>
          <w:rFonts w:asciiTheme="majorHAnsi" w:hAnsiTheme="majorHAnsi"/>
          <w:sz w:val="24"/>
          <w:szCs w:val="24"/>
        </w:rPr>
      </w:pPr>
      <w:r w:rsidRPr="00015FA9">
        <w:rPr>
          <w:rFonts w:asciiTheme="majorHAnsi" w:hAnsiTheme="majorHAnsi"/>
          <w:sz w:val="24"/>
          <w:szCs w:val="24"/>
        </w:rPr>
        <w:t>Craig Sparks</w:t>
      </w:r>
      <w:r w:rsidR="00EC6F60" w:rsidRPr="00015FA9">
        <w:rPr>
          <w:rFonts w:asciiTheme="majorHAnsi" w:hAnsiTheme="majorHAnsi"/>
          <w:sz w:val="24"/>
          <w:szCs w:val="24"/>
        </w:rPr>
        <w:t>, Director                                                                                                                                           Gordon County Parks &amp; Recreation</w:t>
      </w:r>
    </w:p>
    <w:p w:rsidR="00976F3A" w:rsidRPr="00015FA9" w:rsidRDefault="00976F3A" w:rsidP="00015FA9">
      <w:pPr>
        <w:spacing w:after="0" w:line="240" w:lineRule="auto"/>
        <w:rPr>
          <w:rFonts w:asciiTheme="majorHAnsi" w:hAnsiTheme="majorHAnsi"/>
          <w:sz w:val="24"/>
          <w:szCs w:val="24"/>
        </w:rPr>
      </w:pPr>
    </w:p>
    <w:p w:rsidR="0007237F" w:rsidRPr="00015FA9" w:rsidRDefault="0007237F" w:rsidP="00015FA9">
      <w:pPr>
        <w:spacing w:after="0" w:line="240" w:lineRule="auto"/>
        <w:rPr>
          <w:rFonts w:asciiTheme="majorHAnsi" w:hAnsiTheme="majorHAnsi"/>
        </w:rPr>
      </w:pPr>
      <w:r w:rsidRPr="00015FA9">
        <w:rPr>
          <w:rFonts w:asciiTheme="majorHAnsi" w:hAnsiTheme="majorHAnsi"/>
        </w:rPr>
        <w:t xml:space="preserve"> </w:t>
      </w:r>
    </w:p>
    <w:p w:rsidR="00CF41FA" w:rsidRPr="00015FA9" w:rsidRDefault="00CF41FA"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690CEB" w:rsidRDefault="00690CEB" w:rsidP="00690CEB">
      <w:pPr>
        <w:spacing w:after="0"/>
        <w:rPr>
          <w:rFonts w:asciiTheme="majorHAnsi" w:hAnsiTheme="majorHAnsi" w:cs="Arial"/>
          <w:b/>
          <w:bCs/>
          <w:sz w:val="28"/>
          <w:szCs w:val="28"/>
        </w:rPr>
      </w:pPr>
    </w:p>
    <w:p w:rsidR="00760F09" w:rsidRPr="00690CEB" w:rsidRDefault="00CF41FA" w:rsidP="00690CEB">
      <w:pPr>
        <w:spacing w:after="0"/>
        <w:jc w:val="center"/>
        <w:rPr>
          <w:rFonts w:asciiTheme="majorHAnsi" w:hAnsiTheme="majorHAnsi" w:cs="Arial"/>
          <w:b/>
          <w:bCs/>
        </w:rPr>
      </w:pPr>
      <w:r w:rsidRPr="00690CEB">
        <w:rPr>
          <w:rFonts w:asciiTheme="majorHAnsi" w:hAnsiTheme="majorHAnsi" w:cs="Arial"/>
          <w:b/>
          <w:bCs/>
        </w:rPr>
        <w:lastRenderedPageBreak/>
        <w:t>2022</w:t>
      </w:r>
    </w:p>
    <w:p w:rsidR="00760F09" w:rsidRPr="00690CEB" w:rsidRDefault="0096083C" w:rsidP="00015FA9">
      <w:pPr>
        <w:spacing w:after="0"/>
        <w:jc w:val="center"/>
        <w:rPr>
          <w:rFonts w:asciiTheme="majorHAnsi" w:hAnsiTheme="majorHAnsi" w:cs="Arial"/>
          <w:b/>
          <w:bCs/>
        </w:rPr>
      </w:pPr>
      <w:r w:rsidRPr="00690CEB">
        <w:rPr>
          <w:rFonts w:asciiTheme="majorHAnsi" w:hAnsiTheme="majorHAnsi" w:cs="Arial"/>
          <w:b/>
          <w:bCs/>
        </w:rPr>
        <w:t xml:space="preserve">GRPA </w:t>
      </w:r>
      <w:r w:rsidR="00CF41FA" w:rsidRPr="00690CEB">
        <w:rPr>
          <w:rFonts w:asciiTheme="majorHAnsi" w:hAnsiTheme="majorHAnsi" w:cs="Arial"/>
          <w:b/>
          <w:bCs/>
        </w:rPr>
        <w:t>Class B 10U Girls</w:t>
      </w:r>
    </w:p>
    <w:p w:rsidR="00760F09" w:rsidRPr="00690CEB" w:rsidRDefault="00760F09" w:rsidP="00015FA9">
      <w:pPr>
        <w:spacing w:after="0"/>
        <w:jc w:val="center"/>
        <w:rPr>
          <w:rFonts w:asciiTheme="majorHAnsi" w:hAnsiTheme="majorHAnsi" w:cs="Arial"/>
          <w:b/>
          <w:bCs/>
        </w:rPr>
      </w:pPr>
      <w:r w:rsidRPr="00690CEB">
        <w:rPr>
          <w:rFonts w:asciiTheme="majorHAnsi" w:hAnsiTheme="majorHAnsi" w:cs="Arial"/>
          <w:b/>
          <w:bCs/>
        </w:rPr>
        <w:t xml:space="preserve"> </w:t>
      </w:r>
      <w:r w:rsidR="00CF41FA" w:rsidRPr="00690CEB">
        <w:rPr>
          <w:rFonts w:asciiTheme="majorHAnsi" w:hAnsiTheme="majorHAnsi" w:cs="Arial"/>
          <w:b/>
          <w:bCs/>
        </w:rPr>
        <w:t>Basketball</w:t>
      </w:r>
      <w:r w:rsidRPr="00690CEB">
        <w:rPr>
          <w:rFonts w:asciiTheme="majorHAnsi" w:hAnsiTheme="majorHAnsi" w:cs="Arial"/>
          <w:b/>
          <w:bCs/>
        </w:rPr>
        <w:t xml:space="preserve"> Tournament</w:t>
      </w:r>
    </w:p>
    <w:p w:rsidR="00760F09" w:rsidRPr="00690CEB" w:rsidRDefault="00834139" w:rsidP="00015FA9">
      <w:pPr>
        <w:spacing w:after="0"/>
        <w:jc w:val="center"/>
        <w:rPr>
          <w:rFonts w:asciiTheme="majorHAnsi" w:hAnsiTheme="majorHAnsi" w:cs="Arial"/>
          <w:b/>
          <w:bCs/>
        </w:rPr>
      </w:pPr>
      <w:r>
        <w:rPr>
          <w:rFonts w:asciiTheme="majorHAnsi" w:hAnsiTheme="majorHAnsi" w:cs="Arial"/>
          <w:b/>
          <w:bCs/>
        </w:rPr>
        <w:t>March 4-5</w:t>
      </w:r>
    </w:p>
    <w:p w:rsidR="00015FA9" w:rsidRPr="00690CEB" w:rsidRDefault="00015FA9" w:rsidP="00015FA9">
      <w:pPr>
        <w:spacing w:after="0"/>
        <w:jc w:val="center"/>
        <w:rPr>
          <w:rFonts w:asciiTheme="majorHAnsi" w:hAnsiTheme="majorHAnsi" w:cs="Arial"/>
          <w:b/>
          <w:bCs/>
        </w:rPr>
      </w:pPr>
    </w:p>
    <w:p w:rsidR="00760F09" w:rsidRPr="00690CEB" w:rsidRDefault="00760F09" w:rsidP="00015FA9">
      <w:pPr>
        <w:spacing w:after="0"/>
        <w:rPr>
          <w:rFonts w:asciiTheme="majorHAnsi" w:hAnsiTheme="majorHAnsi" w:cs="Arial"/>
          <w:b/>
        </w:rPr>
      </w:pPr>
      <w:r w:rsidRPr="00690CEB">
        <w:rPr>
          <w:rFonts w:asciiTheme="majorHAnsi" w:hAnsiTheme="majorHAnsi" w:cs="Arial"/>
          <w:b/>
        </w:rPr>
        <w:t>Tournament Host:</w:t>
      </w:r>
      <w:r w:rsidRPr="00690CEB">
        <w:rPr>
          <w:rFonts w:asciiTheme="majorHAnsi" w:hAnsiTheme="majorHAnsi" w:cs="Arial"/>
        </w:rPr>
        <w:tab/>
      </w:r>
      <w:r w:rsidRPr="00690CEB">
        <w:rPr>
          <w:rFonts w:asciiTheme="majorHAnsi" w:hAnsiTheme="majorHAnsi" w:cs="Arial"/>
        </w:rPr>
        <w:tab/>
      </w:r>
      <w:r w:rsidRPr="00690CEB">
        <w:rPr>
          <w:rFonts w:asciiTheme="majorHAnsi" w:hAnsiTheme="majorHAnsi" w:cs="Arial"/>
        </w:rPr>
        <w:tab/>
      </w:r>
      <w:r w:rsidRPr="00690CEB">
        <w:rPr>
          <w:rFonts w:asciiTheme="majorHAnsi" w:hAnsiTheme="majorHAnsi" w:cs="Arial"/>
          <w:b/>
        </w:rPr>
        <w:t>Gordon County Parks &amp; Recreation</w:t>
      </w:r>
    </w:p>
    <w:p w:rsidR="00015FA9" w:rsidRPr="00690CEB" w:rsidRDefault="00015FA9" w:rsidP="00015FA9">
      <w:pPr>
        <w:spacing w:after="0"/>
        <w:rPr>
          <w:rFonts w:asciiTheme="majorHAnsi" w:hAnsiTheme="majorHAnsi" w:cs="Arial"/>
          <w:b/>
        </w:rPr>
      </w:pPr>
    </w:p>
    <w:p w:rsidR="00015FA9" w:rsidRPr="00690CEB" w:rsidRDefault="00760F09" w:rsidP="00015FA9">
      <w:pPr>
        <w:spacing w:after="0" w:line="240" w:lineRule="auto"/>
        <w:ind w:left="3600" w:hanging="3600"/>
        <w:rPr>
          <w:rFonts w:asciiTheme="majorHAnsi" w:hAnsiTheme="majorHAnsi" w:cs="Arial"/>
        </w:rPr>
      </w:pPr>
      <w:r w:rsidRPr="00690CEB">
        <w:rPr>
          <w:rFonts w:asciiTheme="majorHAnsi" w:hAnsiTheme="majorHAnsi" w:cs="Arial"/>
          <w:b/>
        </w:rPr>
        <w:t>Tournament Site:</w:t>
      </w:r>
      <w:r w:rsidRPr="00690CEB">
        <w:rPr>
          <w:rFonts w:asciiTheme="majorHAnsi" w:hAnsiTheme="majorHAnsi" w:cs="Arial"/>
        </w:rPr>
        <w:tab/>
      </w:r>
      <w:r w:rsidRPr="00690CEB">
        <w:rPr>
          <w:rFonts w:asciiTheme="majorHAnsi" w:hAnsiTheme="majorHAnsi" w:cs="Arial"/>
          <w:b/>
          <w:bCs/>
        </w:rPr>
        <w:t xml:space="preserve">Sonoraville Recreation Complex                                                                                       </w:t>
      </w:r>
      <w:r w:rsidRPr="00690CEB">
        <w:rPr>
          <w:rFonts w:asciiTheme="majorHAnsi" w:hAnsiTheme="majorHAnsi" w:cs="Arial"/>
        </w:rPr>
        <w:t xml:space="preserve">7494 Fairmount </w:t>
      </w:r>
      <w:r w:rsidR="00015FA9" w:rsidRPr="00690CEB">
        <w:rPr>
          <w:rFonts w:asciiTheme="majorHAnsi" w:hAnsiTheme="majorHAnsi" w:cs="Arial"/>
        </w:rPr>
        <w:t>Highway SE</w:t>
      </w:r>
      <w:r w:rsidRPr="00690CEB">
        <w:rPr>
          <w:rFonts w:asciiTheme="majorHAnsi" w:hAnsiTheme="majorHAnsi" w:cs="Arial"/>
        </w:rPr>
        <w:t xml:space="preserve"> Calho</w:t>
      </w:r>
      <w:r w:rsidR="00BB4F65" w:rsidRPr="00690CEB">
        <w:rPr>
          <w:rFonts w:asciiTheme="majorHAnsi" w:hAnsiTheme="majorHAnsi" w:cs="Arial"/>
        </w:rPr>
        <w:t xml:space="preserve">un, Georgia 30701              </w:t>
      </w:r>
    </w:p>
    <w:p w:rsidR="00760F09" w:rsidRPr="00690CEB" w:rsidRDefault="00760F09" w:rsidP="00015FA9">
      <w:pPr>
        <w:spacing w:after="0" w:line="240" w:lineRule="auto"/>
        <w:ind w:left="3600"/>
        <w:rPr>
          <w:rFonts w:asciiTheme="majorHAnsi" w:hAnsiTheme="majorHAnsi" w:cs="Arial"/>
        </w:rPr>
      </w:pPr>
      <w:r w:rsidRPr="00690CEB">
        <w:rPr>
          <w:rFonts w:asciiTheme="majorHAnsi" w:hAnsiTheme="majorHAnsi" w:cs="Arial"/>
        </w:rPr>
        <w:t>706-602-4435</w:t>
      </w:r>
    </w:p>
    <w:p w:rsidR="00015FA9" w:rsidRPr="00690CEB" w:rsidRDefault="00015FA9" w:rsidP="00015FA9">
      <w:pPr>
        <w:spacing w:after="0" w:line="240" w:lineRule="auto"/>
        <w:ind w:left="3600"/>
        <w:rPr>
          <w:rFonts w:asciiTheme="majorHAnsi" w:hAnsiTheme="majorHAnsi" w:cs="Arial"/>
        </w:rPr>
      </w:pPr>
    </w:p>
    <w:p w:rsidR="00015FA9" w:rsidRPr="00690CEB" w:rsidRDefault="00760F09" w:rsidP="00015FA9">
      <w:pPr>
        <w:spacing w:after="0"/>
        <w:ind w:left="3600" w:hanging="3600"/>
        <w:rPr>
          <w:rFonts w:asciiTheme="majorHAnsi" w:hAnsiTheme="majorHAnsi" w:cs="Arial"/>
        </w:rPr>
      </w:pPr>
      <w:r w:rsidRPr="00690CEB">
        <w:rPr>
          <w:rFonts w:asciiTheme="majorHAnsi" w:hAnsiTheme="majorHAnsi" w:cs="Arial"/>
          <w:b/>
        </w:rPr>
        <w:t>Tournament Directors:</w:t>
      </w:r>
      <w:r w:rsidRPr="00690CEB">
        <w:rPr>
          <w:rFonts w:asciiTheme="majorHAnsi" w:hAnsiTheme="majorHAnsi" w:cs="Arial"/>
          <w:b/>
        </w:rPr>
        <w:tab/>
      </w:r>
      <w:r w:rsidR="00CF41FA" w:rsidRPr="00690CEB">
        <w:rPr>
          <w:rFonts w:asciiTheme="majorHAnsi" w:hAnsiTheme="majorHAnsi" w:cs="Arial"/>
        </w:rPr>
        <w:t>Crai</w:t>
      </w:r>
      <w:r w:rsidR="00015FA9" w:rsidRPr="00690CEB">
        <w:rPr>
          <w:rFonts w:asciiTheme="majorHAnsi" w:hAnsiTheme="majorHAnsi" w:cs="Arial"/>
        </w:rPr>
        <w:t xml:space="preserve">g Sparks, </w:t>
      </w:r>
      <w:proofErr w:type="gramStart"/>
      <w:r w:rsidR="00015FA9" w:rsidRPr="00690CEB">
        <w:rPr>
          <w:rFonts w:asciiTheme="majorHAnsi" w:hAnsiTheme="majorHAnsi" w:cs="Arial"/>
        </w:rPr>
        <w:t xml:space="preserve">Director </w:t>
      </w:r>
      <w:r w:rsidRPr="00690CEB">
        <w:rPr>
          <w:rFonts w:asciiTheme="majorHAnsi" w:hAnsiTheme="majorHAnsi" w:cs="Arial"/>
        </w:rPr>
        <w:t xml:space="preserve"> </w:t>
      </w:r>
      <w:proofErr w:type="gramEnd"/>
      <w:hyperlink r:id="rId6" w:history="1">
        <w:r w:rsidR="00CF41FA" w:rsidRPr="00690CEB">
          <w:rPr>
            <w:rStyle w:val="Hyperlink"/>
            <w:rFonts w:asciiTheme="majorHAnsi" w:hAnsiTheme="majorHAnsi" w:cs="Arial"/>
          </w:rPr>
          <w:t>csparks@gordoncounty.org</w:t>
        </w:r>
      </w:hyperlink>
      <w:r w:rsidRPr="00690CEB">
        <w:rPr>
          <w:rFonts w:asciiTheme="majorHAnsi" w:hAnsiTheme="majorHAnsi" w:cs="Arial"/>
        </w:rPr>
        <w:t xml:space="preserve">      </w:t>
      </w:r>
      <w:r w:rsidR="00CF41FA" w:rsidRPr="00690CEB">
        <w:rPr>
          <w:rFonts w:asciiTheme="majorHAnsi" w:hAnsiTheme="majorHAnsi" w:cs="Arial"/>
        </w:rPr>
        <w:t xml:space="preserve">                 </w:t>
      </w:r>
    </w:p>
    <w:p w:rsidR="00015FA9" w:rsidRPr="00690CEB" w:rsidRDefault="00CF41FA" w:rsidP="00015FA9">
      <w:pPr>
        <w:spacing w:after="0"/>
        <w:ind w:left="3600"/>
        <w:rPr>
          <w:rFonts w:asciiTheme="majorHAnsi" w:hAnsiTheme="majorHAnsi" w:cs="Arial"/>
        </w:rPr>
      </w:pPr>
      <w:r w:rsidRPr="00690CEB">
        <w:rPr>
          <w:rFonts w:asciiTheme="majorHAnsi" w:hAnsiTheme="majorHAnsi" w:cs="Arial"/>
        </w:rPr>
        <w:t>David Mitchell, Assistant Director</w:t>
      </w:r>
    </w:p>
    <w:p w:rsidR="00015FA9" w:rsidRPr="00690CEB" w:rsidRDefault="00F83C38" w:rsidP="00015FA9">
      <w:pPr>
        <w:spacing w:after="0"/>
        <w:ind w:left="3600"/>
        <w:rPr>
          <w:rFonts w:asciiTheme="majorHAnsi" w:hAnsiTheme="majorHAnsi" w:cs="Arial"/>
        </w:rPr>
      </w:pPr>
      <w:hyperlink r:id="rId7" w:history="1">
        <w:r w:rsidR="00CF41FA" w:rsidRPr="00690CEB">
          <w:rPr>
            <w:rStyle w:val="Hyperlink"/>
            <w:rFonts w:asciiTheme="majorHAnsi" w:hAnsiTheme="majorHAnsi" w:cs="Arial"/>
          </w:rPr>
          <w:t>david.mitchell@gordoncounty.org</w:t>
        </w:r>
      </w:hyperlink>
      <w:r w:rsidR="00CF41FA" w:rsidRPr="00690CEB">
        <w:rPr>
          <w:rFonts w:asciiTheme="majorHAnsi" w:hAnsiTheme="majorHAnsi" w:cs="Arial"/>
        </w:rPr>
        <w:t xml:space="preserve"> </w:t>
      </w:r>
      <w:r w:rsidR="00760F09" w:rsidRPr="00690CEB">
        <w:rPr>
          <w:rFonts w:asciiTheme="majorHAnsi" w:hAnsiTheme="majorHAnsi" w:cs="Arial"/>
        </w:rPr>
        <w:t xml:space="preserve">   </w:t>
      </w:r>
    </w:p>
    <w:p w:rsidR="00760F09" w:rsidRPr="00690CEB" w:rsidRDefault="00760F09" w:rsidP="00015FA9">
      <w:pPr>
        <w:spacing w:after="0"/>
        <w:ind w:left="3600"/>
        <w:rPr>
          <w:rFonts w:asciiTheme="majorHAnsi" w:hAnsiTheme="majorHAnsi" w:cs="Arial"/>
        </w:rPr>
      </w:pPr>
      <w:r w:rsidRPr="00690CEB">
        <w:rPr>
          <w:rFonts w:asciiTheme="majorHAnsi" w:hAnsiTheme="majorHAnsi" w:cs="Arial"/>
        </w:rPr>
        <w:t xml:space="preserve">           </w:t>
      </w:r>
    </w:p>
    <w:p w:rsidR="00015FA9" w:rsidRPr="00690CEB" w:rsidRDefault="00760F09" w:rsidP="00015FA9">
      <w:pPr>
        <w:tabs>
          <w:tab w:val="left" w:pos="3651"/>
        </w:tabs>
        <w:spacing w:after="0"/>
        <w:rPr>
          <w:rFonts w:asciiTheme="majorHAnsi" w:hAnsiTheme="majorHAnsi" w:cs="Arial"/>
        </w:rPr>
      </w:pPr>
      <w:r w:rsidRPr="00690CEB">
        <w:rPr>
          <w:rFonts w:asciiTheme="majorHAnsi" w:hAnsiTheme="majorHAnsi" w:cs="Arial"/>
          <w:b/>
        </w:rPr>
        <w:t>Format:</w:t>
      </w:r>
      <w:r w:rsidRPr="00690CEB">
        <w:rPr>
          <w:rFonts w:asciiTheme="majorHAnsi" w:hAnsiTheme="majorHAnsi" w:cs="Arial"/>
        </w:rPr>
        <w:tab/>
      </w:r>
      <w:r w:rsidR="00CF41FA" w:rsidRPr="00690CEB">
        <w:rPr>
          <w:rFonts w:asciiTheme="majorHAnsi" w:hAnsiTheme="majorHAnsi" w:cs="Arial"/>
        </w:rPr>
        <w:t>Pool Play then Single Elimination</w:t>
      </w:r>
      <w:r w:rsidRPr="00690CEB">
        <w:rPr>
          <w:rFonts w:asciiTheme="majorHAnsi" w:hAnsiTheme="majorHAnsi" w:cs="Arial"/>
        </w:rPr>
        <w:t xml:space="preserve">.        </w:t>
      </w:r>
    </w:p>
    <w:p w:rsidR="00EC6F85" w:rsidRPr="00690CEB" w:rsidRDefault="00EC6F85" w:rsidP="00015FA9">
      <w:pPr>
        <w:tabs>
          <w:tab w:val="left" w:pos="3651"/>
        </w:tabs>
        <w:spacing w:after="0"/>
        <w:rPr>
          <w:rFonts w:asciiTheme="majorHAnsi" w:hAnsiTheme="majorHAnsi" w:cs="Arial"/>
        </w:rPr>
      </w:pPr>
    </w:p>
    <w:p w:rsidR="00EC6F85" w:rsidRPr="00690CEB" w:rsidRDefault="00EC6F85" w:rsidP="00015FA9">
      <w:pPr>
        <w:tabs>
          <w:tab w:val="left" w:pos="3651"/>
        </w:tabs>
        <w:spacing w:after="0"/>
        <w:rPr>
          <w:rFonts w:asciiTheme="majorHAnsi" w:hAnsiTheme="majorHAnsi" w:cs="Arial"/>
        </w:rPr>
      </w:pPr>
      <w:r w:rsidRPr="00690CEB">
        <w:rPr>
          <w:rFonts w:asciiTheme="majorHAnsi" w:hAnsiTheme="majorHAnsi" w:cs="Arial"/>
          <w:b/>
        </w:rPr>
        <w:t>Bracket:</w:t>
      </w:r>
      <w:r w:rsidRPr="00690CEB">
        <w:rPr>
          <w:rFonts w:asciiTheme="majorHAnsi" w:hAnsiTheme="majorHAnsi" w:cs="Arial"/>
        </w:rPr>
        <w:tab/>
        <w:t>www.quickscores.com/grpa</w:t>
      </w:r>
    </w:p>
    <w:p w:rsidR="00760F09" w:rsidRPr="00690CEB" w:rsidRDefault="00760F09" w:rsidP="00015FA9">
      <w:pPr>
        <w:tabs>
          <w:tab w:val="left" w:pos="3651"/>
        </w:tabs>
        <w:spacing w:after="0"/>
        <w:rPr>
          <w:rFonts w:asciiTheme="majorHAnsi" w:hAnsiTheme="majorHAnsi" w:cs="Arial"/>
        </w:rPr>
      </w:pPr>
      <w:r w:rsidRPr="00690CEB">
        <w:rPr>
          <w:rFonts w:asciiTheme="majorHAnsi" w:hAnsiTheme="majorHAnsi" w:cs="Arial"/>
        </w:rPr>
        <w:t xml:space="preserve">                                                                </w:t>
      </w:r>
    </w:p>
    <w:p w:rsidR="00760F09" w:rsidRPr="00690CEB" w:rsidRDefault="00760F09" w:rsidP="00015FA9">
      <w:pPr>
        <w:spacing w:after="0"/>
        <w:ind w:left="3600" w:hanging="3600"/>
        <w:rPr>
          <w:rFonts w:asciiTheme="majorHAnsi" w:hAnsiTheme="majorHAnsi" w:cs="Arial"/>
        </w:rPr>
      </w:pPr>
      <w:r w:rsidRPr="00690CEB">
        <w:rPr>
          <w:rFonts w:asciiTheme="majorHAnsi" w:hAnsiTheme="majorHAnsi" w:cs="Arial"/>
          <w:b/>
        </w:rPr>
        <w:t>Trophies:</w:t>
      </w:r>
      <w:r w:rsidRPr="00690CEB">
        <w:rPr>
          <w:rFonts w:asciiTheme="majorHAnsi" w:hAnsiTheme="majorHAnsi" w:cs="Arial"/>
        </w:rPr>
        <w:tab/>
      </w:r>
      <w:r w:rsidR="00346DF8" w:rsidRPr="00690CEB">
        <w:rPr>
          <w:rFonts w:asciiTheme="majorHAnsi" w:hAnsiTheme="majorHAnsi" w:cs="Arial"/>
        </w:rPr>
        <w:t>Team and individual trophies</w:t>
      </w:r>
      <w:r w:rsidRPr="00690CEB">
        <w:rPr>
          <w:rFonts w:asciiTheme="majorHAnsi" w:hAnsiTheme="majorHAnsi" w:cs="Arial"/>
        </w:rPr>
        <w:t xml:space="preserve"> will be presented to the to</w:t>
      </w:r>
      <w:r w:rsidR="008251DA" w:rsidRPr="00690CEB">
        <w:rPr>
          <w:rFonts w:asciiTheme="majorHAnsi" w:hAnsiTheme="majorHAnsi" w:cs="Arial"/>
        </w:rPr>
        <w:t xml:space="preserve">urnament champion and runner-up </w:t>
      </w:r>
      <w:r w:rsidRPr="00690CEB">
        <w:rPr>
          <w:rFonts w:asciiTheme="majorHAnsi" w:hAnsiTheme="majorHAnsi" w:cs="Arial"/>
        </w:rPr>
        <w:t>teams.</w:t>
      </w:r>
    </w:p>
    <w:p w:rsidR="00015FA9" w:rsidRPr="00690CEB" w:rsidRDefault="00015FA9" w:rsidP="00015FA9">
      <w:pPr>
        <w:spacing w:after="0"/>
        <w:ind w:left="3600" w:hanging="3600"/>
        <w:rPr>
          <w:rFonts w:asciiTheme="majorHAnsi" w:hAnsiTheme="majorHAnsi" w:cs="Arial"/>
        </w:rPr>
      </w:pPr>
    </w:p>
    <w:p w:rsidR="00760F09" w:rsidRPr="00690CEB" w:rsidRDefault="00760F09" w:rsidP="00015FA9">
      <w:pPr>
        <w:spacing w:after="0"/>
        <w:ind w:left="3600" w:hanging="3600"/>
        <w:rPr>
          <w:rFonts w:asciiTheme="majorHAnsi" w:hAnsiTheme="majorHAnsi" w:cs="Arial"/>
        </w:rPr>
      </w:pPr>
      <w:r w:rsidRPr="00690CEB">
        <w:rPr>
          <w:rFonts w:asciiTheme="majorHAnsi" w:hAnsiTheme="majorHAnsi" w:cs="Arial"/>
          <w:b/>
        </w:rPr>
        <w:t>GRPA Rosters:</w:t>
      </w:r>
      <w:r w:rsidRPr="00690CEB">
        <w:rPr>
          <w:rFonts w:asciiTheme="majorHAnsi" w:hAnsiTheme="majorHAnsi" w:cs="Arial"/>
        </w:rPr>
        <w:tab/>
        <w:t xml:space="preserve">Official GRPA rosters typed and signed by the agency director; along with acceptable birth records (see GRPA Athletic Manual). </w:t>
      </w:r>
      <w:r w:rsidRPr="00690CEB">
        <w:rPr>
          <w:rFonts w:asciiTheme="majorHAnsi" w:hAnsiTheme="majorHAnsi" w:cs="Arial"/>
          <w:b/>
        </w:rPr>
        <w:t>All players must be present at team/roster check</w:t>
      </w:r>
      <w:r w:rsidRPr="00690CEB">
        <w:rPr>
          <w:rFonts w:asciiTheme="majorHAnsi" w:hAnsiTheme="majorHAnsi" w:cs="Arial"/>
        </w:rPr>
        <w:t xml:space="preserve"> </w:t>
      </w:r>
      <w:r w:rsidRPr="00690CEB">
        <w:rPr>
          <w:rFonts w:asciiTheme="majorHAnsi" w:hAnsiTheme="majorHAnsi" w:cs="Arial"/>
          <w:b/>
        </w:rPr>
        <w:t>in prior to the first game of the tournament.</w:t>
      </w:r>
      <w:r w:rsidRPr="00690CEB">
        <w:rPr>
          <w:rFonts w:asciiTheme="majorHAnsi" w:hAnsiTheme="majorHAnsi" w:cs="Arial"/>
        </w:rPr>
        <w:t xml:space="preserve">  </w:t>
      </w:r>
    </w:p>
    <w:p w:rsidR="00015FA9" w:rsidRPr="00690CEB" w:rsidRDefault="00015FA9" w:rsidP="00015FA9">
      <w:pPr>
        <w:spacing w:after="0"/>
        <w:ind w:left="3600" w:hanging="3600"/>
        <w:rPr>
          <w:rFonts w:asciiTheme="majorHAnsi" w:hAnsiTheme="majorHAnsi" w:cs="Arial"/>
          <w:b/>
          <w:bCs/>
        </w:rPr>
      </w:pPr>
    </w:p>
    <w:p w:rsidR="00760F09" w:rsidRPr="00690CEB" w:rsidRDefault="00760F09" w:rsidP="00015FA9">
      <w:pPr>
        <w:spacing w:after="0"/>
        <w:ind w:left="3600" w:hanging="3600"/>
        <w:rPr>
          <w:rFonts w:asciiTheme="majorHAnsi" w:hAnsiTheme="majorHAnsi" w:cs="Arial"/>
          <w:b/>
          <w:bCs/>
        </w:rPr>
      </w:pPr>
      <w:r w:rsidRPr="00690CEB">
        <w:rPr>
          <w:rFonts w:asciiTheme="majorHAnsi" w:hAnsiTheme="majorHAnsi" w:cs="Arial"/>
          <w:b/>
        </w:rPr>
        <w:t>Entry Fee:</w:t>
      </w:r>
      <w:r w:rsidRPr="00690CEB">
        <w:rPr>
          <w:rFonts w:asciiTheme="majorHAnsi" w:hAnsiTheme="majorHAnsi" w:cs="Arial"/>
        </w:rPr>
        <w:tab/>
      </w:r>
      <w:r w:rsidRPr="00690CEB">
        <w:rPr>
          <w:rFonts w:asciiTheme="majorHAnsi" w:hAnsiTheme="majorHAnsi" w:cs="Arial"/>
          <w:b/>
          <w:bCs/>
        </w:rPr>
        <w:t>$20</w:t>
      </w:r>
      <w:r w:rsidR="001019F4" w:rsidRPr="00690CEB">
        <w:rPr>
          <w:rFonts w:asciiTheme="majorHAnsi" w:hAnsiTheme="majorHAnsi" w:cs="Arial"/>
          <w:b/>
          <w:bCs/>
        </w:rPr>
        <w:t>5</w:t>
      </w:r>
      <w:r w:rsidRPr="00690CEB">
        <w:rPr>
          <w:rFonts w:asciiTheme="majorHAnsi" w:hAnsiTheme="majorHAnsi" w:cs="Arial"/>
          <w:b/>
          <w:bCs/>
        </w:rPr>
        <w:t xml:space="preserve">.00 per team </w:t>
      </w:r>
      <w:r w:rsidRPr="00690CEB">
        <w:rPr>
          <w:rFonts w:asciiTheme="majorHAnsi" w:hAnsiTheme="majorHAnsi" w:cs="Arial"/>
        </w:rPr>
        <w:t>is d</w:t>
      </w:r>
      <w:r w:rsidR="00EC6F85" w:rsidRPr="00690CEB">
        <w:rPr>
          <w:rFonts w:asciiTheme="majorHAnsi" w:hAnsiTheme="majorHAnsi" w:cs="Arial"/>
        </w:rPr>
        <w:t xml:space="preserve">ue along with roster at </w:t>
      </w:r>
      <w:r w:rsidRPr="00690CEB">
        <w:rPr>
          <w:rFonts w:asciiTheme="majorHAnsi" w:hAnsiTheme="majorHAnsi" w:cs="Arial"/>
        </w:rPr>
        <w:t xml:space="preserve">check-in. </w:t>
      </w:r>
      <w:r w:rsidRPr="00690CEB">
        <w:rPr>
          <w:rFonts w:asciiTheme="majorHAnsi" w:hAnsiTheme="majorHAnsi" w:cs="Arial"/>
          <w:b/>
          <w:bCs/>
        </w:rPr>
        <w:t xml:space="preserve"> </w:t>
      </w:r>
      <w:r w:rsidR="00EC6F85" w:rsidRPr="00690CEB">
        <w:rPr>
          <w:rFonts w:asciiTheme="majorHAnsi" w:hAnsiTheme="majorHAnsi" w:cs="Arial"/>
        </w:rPr>
        <w:t>Make check</w:t>
      </w:r>
      <w:r w:rsidRPr="00690CEB">
        <w:rPr>
          <w:rFonts w:asciiTheme="majorHAnsi" w:hAnsiTheme="majorHAnsi" w:cs="Arial"/>
        </w:rPr>
        <w:t xml:space="preserve"> payable to:  </w:t>
      </w:r>
      <w:r w:rsidRPr="00690CEB">
        <w:rPr>
          <w:rFonts w:asciiTheme="majorHAnsi" w:hAnsiTheme="majorHAnsi" w:cs="Arial"/>
          <w:b/>
          <w:bCs/>
        </w:rPr>
        <w:t>Gordon County Parks &amp; Recreation.</w:t>
      </w:r>
    </w:p>
    <w:p w:rsidR="00015FA9" w:rsidRPr="00690CEB" w:rsidRDefault="00015FA9" w:rsidP="00015FA9">
      <w:pPr>
        <w:spacing w:after="0"/>
        <w:ind w:left="3600" w:hanging="3600"/>
        <w:rPr>
          <w:rFonts w:asciiTheme="majorHAnsi" w:hAnsiTheme="majorHAnsi" w:cs="Arial"/>
          <w:b/>
          <w:bCs/>
        </w:rPr>
      </w:pPr>
    </w:p>
    <w:p w:rsidR="00015FA9" w:rsidRPr="00690CEB" w:rsidRDefault="00760F09" w:rsidP="00690CEB">
      <w:pPr>
        <w:spacing w:after="0"/>
        <w:ind w:left="3600" w:hanging="3600"/>
        <w:rPr>
          <w:rFonts w:asciiTheme="majorHAnsi" w:hAnsiTheme="majorHAnsi" w:cs="Arial"/>
          <w:b/>
          <w:bCs/>
        </w:rPr>
      </w:pPr>
      <w:r w:rsidRPr="00690CEB">
        <w:rPr>
          <w:rFonts w:asciiTheme="majorHAnsi" w:hAnsiTheme="majorHAnsi" w:cs="Arial"/>
          <w:b/>
        </w:rPr>
        <w:t>Uniforms:</w:t>
      </w:r>
      <w:r w:rsidRPr="00690CEB">
        <w:rPr>
          <w:rFonts w:asciiTheme="majorHAnsi" w:hAnsiTheme="majorHAnsi" w:cs="Arial"/>
        </w:rPr>
        <w:tab/>
      </w:r>
      <w:r w:rsidRPr="00690CEB">
        <w:rPr>
          <w:rFonts w:asciiTheme="majorHAnsi" w:hAnsiTheme="majorHAnsi" w:cs="Arial"/>
          <w:b/>
          <w:bCs/>
        </w:rPr>
        <w:t>All team players must h</w:t>
      </w:r>
      <w:r w:rsidR="008251DA" w:rsidRPr="00690CEB">
        <w:rPr>
          <w:rFonts w:asciiTheme="majorHAnsi" w:hAnsiTheme="majorHAnsi" w:cs="Arial"/>
          <w:b/>
          <w:bCs/>
        </w:rPr>
        <w:t>ave matching jerseys with factory type legal numbers only on front and back (see GRPA Athletic Manual)</w:t>
      </w:r>
      <w:r w:rsidRPr="00690CEB">
        <w:rPr>
          <w:rFonts w:asciiTheme="majorHAnsi" w:hAnsiTheme="majorHAnsi" w:cs="Arial"/>
          <w:b/>
          <w:bCs/>
        </w:rPr>
        <w:t>.</w:t>
      </w:r>
    </w:p>
    <w:p w:rsidR="00015FA9" w:rsidRPr="00690CEB" w:rsidRDefault="00015FA9" w:rsidP="00690CEB">
      <w:pPr>
        <w:spacing w:after="0"/>
        <w:rPr>
          <w:rFonts w:asciiTheme="majorHAnsi" w:hAnsiTheme="majorHAnsi" w:cs="Arial"/>
        </w:rPr>
      </w:pPr>
    </w:p>
    <w:p w:rsidR="00760F09" w:rsidRPr="00690CEB" w:rsidRDefault="00760F09" w:rsidP="00015FA9">
      <w:pPr>
        <w:spacing w:after="0"/>
        <w:ind w:left="3600" w:hanging="3600"/>
        <w:rPr>
          <w:rFonts w:asciiTheme="majorHAnsi" w:hAnsiTheme="majorHAnsi" w:cs="Arial"/>
        </w:rPr>
      </w:pPr>
      <w:r w:rsidRPr="00690CEB">
        <w:rPr>
          <w:rFonts w:asciiTheme="majorHAnsi" w:hAnsiTheme="majorHAnsi" w:cs="Arial"/>
          <w:b/>
        </w:rPr>
        <w:t>Concessions:</w:t>
      </w:r>
      <w:r w:rsidRPr="00690CEB">
        <w:rPr>
          <w:rFonts w:asciiTheme="majorHAnsi" w:hAnsiTheme="majorHAnsi" w:cs="Arial"/>
        </w:rPr>
        <w:tab/>
        <w:t xml:space="preserve">A full line of concessions will be available. </w:t>
      </w:r>
    </w:p>
    <w:p w:rsidR="00015FA9" w:rsidRPr="00690CEB" w:rsidRDefault="00015FA9" w:rsidP="00015FA9">
      <w:pPr>
        <w:spacing w:after="0"/>
        <w:ind w:left="3600" w:hanging="3600"/>
        <w:rPr>
          <w:rFonts w:asciiTheme="majorHAnsi" w:hAnsiTheme="majorHAnsi" w:cs="Arial"/>
        </w:rPr>
      </w:pPr>
    </w:p>
    <w:p w:rsidR="00015FA9" w:rsidRPr="00690CEB" w:rsidRDefault="00760F09" w:rsidP="00015FA9">
      <w:pPr>
        <w:spacing w:after="0"/>
        <w:ind w:left="3600" w:hanging="3600"/>
        <w:rPr>
          <w:rFonts w:asciiTheme="majorHAnsi" w:hAnsiTheme="majorHAnsi" w:cs="Arial"/>
        </w:rPr>
      </w:pPr>
      <w:r w:rsidRPr="00690CEB">
        <w:rPr>
          <w:rFonts w:asciiTheme="majorHAnsi" w:hAnsiTheme="majorHAnsi" w:cs="Arial"/>
          <w:b/>
        </w:rPr>
        <w:t>Admission:</w:t>
      </w:r>
      <w:r w:rsidRPr="00690CEB">
        <w:rPr>
          <w:rFonts w:asciiTheme="majorHAnsi" w:hAnsiTheme="majorHAnsi" w:cs="Arial"/>
        </w:rPr>
        <w:tab/>
        <w:t xml:space="preserve">All spectators will be required to pay: </w:t>
      </w:r>
    </w:p>
    <w:p w:rsidR="00015FA9" w:rsidRPr="00690CEB" w:rsidRDefault="00015FA9" w:rsidP="00015FA9">
      <w:pPr>
        <w:spacing w:after="0"/>
        <w:ind w:left="3600"/>
        <w:rPr>
          <w:rFonts w:asciiTheme="majorHAnsi" w:hAnsiTheme="majorHAnsi" w:cs="Arial"/>
          <w:b/>
        </w:rPr>
      </w:pPr>
      <w:r w:rsidRPr="00690CEB">
        <w:rPr>
          <w:rFonts w:asciiTheme="majorHAnsi" w:hAnsiTheme="majorHAnsi" w:cs="Arial"/>
          <w:b/>
        </w:rPr>
        <w:t>Adults - $5.00</w:t>
      </w:r>
      <w:r w:rsidR="00760F09" w:rsidRPr="00690CEB">
        <w:rPr>
          <w:rFonts w:asciiTheme="majorHAnsi" w:hAnsiTheme="majorHAnsi" w:cs="Arial"/>
          <w:b/>
        </w:rPr>
        <w:tab/>
      </w:r>
      <w:r w:rsidR="00760F09" w:rsidRPr="00690CEB">
        <w:rPr>
          <w:rFonts w:asciiTheme="majorHAnsi" w:hAnsiTheme="majorHAnsi" w:cs="Arial"/>
          <w:b/>
        </w:rPr>
        <w:tab/>
      </w:r>
      <w:r w:rsidR="00760F09" w:rsidRPr="00690CEB">
        <w:rPr>
          <w:rFonts w:asciiTheme="majorHAnsi" w:hAnsiTheme="majorHAnsi" w:cs="Arial"/>
          <w:b/>
        </w:rPr>
        <w:tab/>
      </w:r>
      <w:r w:rsidR="00760F09" w:rsidRPr="00690CEB">
        <w:rPr>
          <w:rFonts w:asciiTheme="majorHAnsi" w:hAnsiTheme="majorHAnsi" w:cs="Arial"/>
          <w:b/>
        </w:rPr>
        <w:tab/>
        <w:t xml:space="preserve">       </w:t>
      </w:r>
      <w:r w:rsidR="00760F09" w:rsidRPr="00690CEB">
        <w:rPr>
          <w:rFonts w:asciiTheme="majorHAnsi" w:hAnsiTheme="majorHAnsi" w:cs="Arial"/>
          <w:b/>
        </w:rPr>
        <w:tab/>
        <w:t xml:space="preserve">        </w:t>
      </w:r>
    </w:p>
    <w:p w:rsidR="00015FA9" w:rsidRPr="00690CEB" w:rsidRDefault="00015FA9" w:rsidP="00015FA9">
      <w:pPr>
        <w:spacing w:after="0"/>
        <w:ind w:left="3600"/>
        <w:rPr>
          <w:rFonts w:asciiTheme="majorHAnsi" w:hAnsiTheme="majorHAnsi" w:cs="Arial"/>
          <w:b/>
        </w:rPr>
      </w:pPr>
      <w:r w:rsidRPr="00690CEB">
        <w:rPr>
          <w:rFonts w:asciiTheme="majorHAnsi" w:hAnsiTheme="majorHAnsi" w:cs="Arial"/>
          <w:b/>
        </w:rPr>
        <w:t>55 &amp; Over - $2.00</w:t>
      </w:r>
    </w:p>
    <w:p w:rsidR="00015FA9" w:rsidRPr="00690CEB" w:rsidRDefault="00015FA9" w:rsidP="00015FA9">
      <w:pPr>
        <w:spacing w:after="0"/>
        <w:ind w:left="3600"/>
        <w:rPr>
          <w:rFonts w:asciiTheme="majorHAnsi" w:hAnsiTheme="majorHAnsi" w:cs="Arial"/>
          <w:b/>
        </w:rPr>
      </w:pPr>
      <w:r w:rsidRPr="00690CEB">
        <w:rPr>
          <w:rFonts w:asciiTheme="majorHAnsi" w:hAnsiTheme="majorHAnsi" w:cs="Arial"/>
          <w:b/>
        </w:rPr>
        <w:t>17 &amp; Under - $2.00</w:t>
      </w:r>
    </w:p>
    <w:p w:rsidR="00760F09" w:rsidRPr="00690CEB" w:rsidRDefault="00015FA9" w:rsidP="00015FA9">
      <w:pPr>
        <w:spacing w:after="0"/>
        <w:ind w:left="3600"/>
        <w:rPr>
          <w:rFonts w:asciiTheme="majorHAnsi" w:hAnsiTheme="majorHAnsi" w:cs="Arial"/>
          <w:b/>
        </w:rPr>
      </w:pPr>
      <w:r w:rsidRPr="00690CEB">
        <w:rPr>
          <w:rFonts w:asciiTheme="majorHAnsi" w:hAnsiTheme="majorHAnsi" w:cs="Arial"/>
          <w:b/>
        </w:rPr>
        <w:t xml:space="preserve">5 &amp; Under - Free </w:t>
      </w:r>
      <w:r w:rsidR="001019F4" w:rsidRPr="00690CEB">
        <w:rPr>
          <w:rFonts w:asciiTheme="majorHAnsi" w:hAnsiTheme="majorHAnsi" w:cs="Arial"/>
          <w:b/>
        </w:rPr>
        <w:t xml:space="preserve"> </w:t>
      </w:r>
      <w:r w:rsidR="00760F09" w:rsidRPr="00690CEB">
        <w:rPr>
          <w:rFonts w:asciiTheme="majorHAnsi" w:hAnsiTheme="majorHAnsi" w:cs="Arial"/>
          <w:b/>
        </w:rPr>
        <w:tab/>
      </w:r>
    </w:p>
    <w:p w:rsidR="00641FE0" w:rsidRPr="00015FA9" w:rsidRDefault="00641FE0" w:rsidP="00015FA9">
      <w:pPr>
        <w:spacing w:after="0"/>
        <w:rPr>
          <w:rFonts w:asciiTheme="majorHAnsi" w:hAnsiTheme="majorHAnsi"/>
          <w:color w:val="008000"/>
          <w:sz w:val="24"/>
          <w:szCs w:val="24"/>
        </w:rPr>
      </w:pPr>
      <w:r w:rsidRPr="00015FA9">
        <w:rPr>
          <w:rFonts w:asciiTheme="majorHAnsi" w:hAnsiTheme="majorHAnsi"/>
          <w:b/>
          <w:bCs/>
          <w:i/>
          <w:iCs/>
          <w:color w:val="1F497D"/>
          <w:sz w:val="24"/>
          <w:szCs w:val="24"/>
        </w:rPr>
        <w:t> </w:t>
      </w:r>
    </w:p>
    <w:p w:rsidR="00015FA9" w:rsidRPr="00015FA9" w:rsidRDefault="00015FA9" w:rsidP="00015FA9">
      <w:pPr>
        <w:spacing w:after="0"/>
        <w:rPr>
          <w:rFonts w:asciiTheme="majorHAnsi" w:hAnsiTheme="majorHAnsi"/>
          <w:color w:val="008000"/>
          <w:sz w:val="24"/>
          <w:szCs w:val="24"/>
        </w:rPr>
      </w:pPr>
    </w:p>
    <w:p w:rsidR="008C4C7F" w:rsidRPr="00015FA9" w:rsidRDefault="008C4C7F" w:rsidP="00015FA9">
      <w:pPr>
        <w:spacing w:after="0" w:line="240" w:lineRule="auto"/>
        <w:rPr>
          <w:rFonts w:asciiTheme="majorHAnsi" w:hAnsiTheme="majorHAnsi"/>
          <w:sz w:val="24"/>
          <w:szCs w:val="24"/>
        </w:rPr>
      </w:pPr>
    </w:p>
    <w:p w:rsidR="009E4485" w:rsidRPr="00834139" w:rsidRDefault="00690CEB" w:rsidP="00015FA9">
      <w:pPr>
        <w:spacing w:after="0"/>
        <w:jc w:val="center"/>
        <w:rPr>
          <w:rFonts w:asciiTheme="majorHAnsi" w:hAnsiTheme="majorHAnsi"/>
          <w:b/>
          <w:sz w:val="32"/>
          <w:szCs w:val="32"/>
          <w:u w:val="single"/>
        </w:rPr>
      </w:pPr>
      <w:r w:rsidRPr="00834139">
        <w:rPr>
          <w:rFonts w:asciiTheme="majorHAnsi" w:hAnsiTheme="majorHAnsi"/>
          <w:b/>
          <w:sz w:val="32"/>
          <w:szCs w:val="32"/>
          <w:u w:val="single"/>
        </w:rPr>
        <w:lastRenderedPageBreak/>
        <w:t>LODGING</w:t>
      </w:r>
    </w:p>
    <w:p w:rsidR="00690CEB" w:rsidRDefault="00690CEB" w:rsidP="00015FA9">
      <w:pPr>
        <w:spacing w:after="0"/>
        <w:jc w:val="center"/>
        <w:rPr>
          <w:rFonts w:asciiTheme="majorHAnsi" w:hAnsiTheme="majorHAnsi"/>
          <w:b/>
        </w:rPr>
      </w:pPr>
    </w:p>
    <w:p w:rsidR="00690CEB"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Holiday Inn Express</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135 Hampton Drive</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706-629-2018</w:t>
      </w:r>
    </w:p>
    <w:p w:rsidR="00953FB5" w:rsidRPr="00834139" w:rsidRDefault="00953FB5" w:rsidP="00834139">
      <w:pPr>
        <w:spacing w:after="0"/>
        <w:jc w:val="center"/>
        <w:rPr>
          <w:rFonts w:asciiTheme="majorHAnsi" w:hAnsiTheme="majorHAnsi"/>
          <w:b/>
          <w:sz w:val="24"/>
          <w:szCs w:val="24"/>
        </w:rPr>
        <w:sectPr w:rsidR="00953FB5" w:rsidRPr="00834139" w:rsidSect="00976F3A">
          <w:pgSz w:w="12240" w:h="15840"/>
          <w:pgMar w:top="1440" w:right="1152" w:bottom="1440" w:left="1152" w:header="720" w:footer="720" w:gutter="0"/>
          <w:cols w:space="720"/>
          <w:docGrid w:linePitch="360"/>
        </w:sectPr>
      </w:pPr>
    </w:p>
    <w:p w:rsidR="00204FAE" w:rsidRPr="00834139" w:rsidRDefault="00204FAE" w:rsidP="00834139">
      <w:pPr>
        <w:spacing w:after="0"/>
        <w:jc w:val="center"/>
        <w:rPr>
          <w:rFonts w:asciiTheme="majorHAnsi" w:hAnsiTheme="majorHAnsi"/>
          <w:sz w:val="24"/>
          <w:szCs w:val="24"/>
        </w:rPr>
      </w:pPr>
    </w:p>
    <w:p w:rsidR="00204FAE"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La Quinta Inn by Wyndham</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150 Cracker Barrel Dr.</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706-629-2559</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proofErr w:type="spellStart"/>
      <w:r w:rsidRPr="00834139">
        <w:rPr>
          <w:rFonts w:asciiTheme="majorHAnsi" w:hAnsiTheme="majorHAnsi"/>
          <w:b/>
          <w:sz w:val="24"/>
          <w:szCs w:val="24"/>
        </w:rPr>
        <w:t>Baymont</w:t>
      </w:r>
      <w:proofErr w:type="spellEnd"/>
      <w:r w:rsidRPr="00834139">
        <w:rPr>
          <w:rFonts w:asciiTheme="majorHAnsi" w:hAnsiTheme="majorHAnsi"/>
          <w:b/>
          <w:sz w:val="24"/>
          <w:szCs w:val="24"/>
        </w:rPr>
        <w:t xml:space="preserve"> by Wyndham</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125 Hampton Dr.</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706-629-8566</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Comfort Inn &amp; Suites</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1033 Fairmount Hwy SE</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706-625-6500</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Fairfield Inn &amp; Suites</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1002 Hwy 53 East</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706-629-8002</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proofErr w:type="spellStart"/>
      <w:r w:rsidRPr="00834139">
        <w:rPr>
          <w:rFonts w:asciiTheme="majorHAnsi" w:hAnsiTheme="majorHAnsi"/>
          <w:b/>
          <w:sz w:val="24"/>
          <w:szCs w:val="24"/>
        </w:rPr>
        <w:t>Rodeway</w:t>
      </w:r>
      <w:proofErr w:type="spellEnd"/>
      <w:r w:rsidRPr="00834139">
        <w:rPr>
          <w:rFonts w:asciiTheme="majorHAnsi" w:hAnsiTheme="majorHAnsi"/>
          <w:b/>
          <w:sz w:val="24"/>
          <w:szCs w:val="24"/>
        </w:rPr>
        <w:t xml:space="preserve"> Inn</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1007 Hwy 53 East SE</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706-383-8600</w:t>
      </w:r>
    </w:p>
    <w:p w:rsidR="00834139" w:rsidRPr="00834139" w:rsidRDefault="00834139" w:rsidP="00834139">
      <w:pPr>
        <w:spacing w:after="0"/>
        <w:jc w:val="center"/>
        <w:rPr>
          <w:rFonts w:asciiTheme="majorHAnsi" w:hAnsiTheme="majorHAnsi"/>
          <w:sz w:val="24"/>
          <w:szCs w:val="24"/>
        </w:rPr>
      </w:pPr>
    </w:p>
    <w:p w:rsidR="00834139" w:rsidRPr="00834139" w:rsidRDefault="00834139" w:rsidP="00834139">
      <w:pPr>
        <w:spacing w:after="0"/>
        <w:jc w:val="center"/>
        <w:rPr>
          <w:rFonts w:asciiTheme="majorHAnsi" w:hAnsiTheme="majorHAnsi"/>
          <w:b/>
          <w:sz w:val="24"/>
          <w:szCs w:val="24"/>
        </w:rPr>
      </w:pPr>
      <w:r w:rsidRPr="00834139">
        <w:rPr>
          <w:rFonts w:asciiTheme="majorHAnsi" w:hAnsiTheme="majorHAnsi"/>
          <w:b/>
          <w:sz w:val="24"/>
          <w:szCs w:val="24"/>
        </w:rPr>
        <w:t>Red Roof Inn &amp; Suites</w:t>
      </w:r>
    </w:p>
    <w:p w:rsidR="00834139" w:rsidRPr="00834139" w:rsidRDefault="00834139" w:rsidP="00834139">
      <w:pPr>
        <w:spacing w:after="0"/>
        <w:jc w:val="center"/>
        <w:rPr>
          <w:rFonts w:asciiTheme="majorHAnsi" w:hAnsiTheme="majorHAnsi"/>
          <w:sz w:val="24"/>
          <w:szCs w:val="24"/>
        </w:rPr>
      </w:pPr>
      <w:r w:rsidRPr="00834139">
        <w:rPr>
          <w:rFonts w:asciiTheme="majorHAnsi" w:hAnsiTheme="majorHAnsi"/>
          <w:sz w:val="24"/>
          <w:szCs w:val="24"/>
        </w:rPr>
        <w:t>189 Jameson St.</w:t>
      </w:r>
    </w:p>
    <w:p w:rsidR="00834139" w:rsidRPr="00834139" w:rsidRDefault="00834139"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834139" w:rsidRPr="00834139" w:rsidRDefault="00834139" w:rsidP="00834139">
      <w:pPr>
        <w:spacing w:after="0"/>
        <w:jc w:val="center"/>
        <w:rPr>
          <w:rFonts w:asciiTheme="majorHAnsi" w:hAnsiTheme="majorHAnsi"/>
          <w:sz w:val="24"/>
          <w:szCs w:val="24"/>
        </w:rPr>
      </w:pPr>
      <w:r w:rsidRPr="00834139">
        <w:rPr>
          <w:rFonts w:asciiTheme="majorHAnsi" w:hAnsiTheme="majorHAnsi"/>
          <w:sz w:val="24"/>
          <w:szCs w:val="24"/>
        </w:rPr>
        <w:t>706-629-8133</w:t>
      </w:r>
    </w:p>
    <w:p w:rsidR="00690CEB" w:rsidRDefault="00690CEB" w:rsidP="00015FA9">
      <w:pPr>
        <w:spacing w:after="0"/>
        <w:rPr>
          <w:rFonts w:asciiTheme="majorHAnsi" w:hAnsiTheme="majorHAnsi"/>
        </w:rPr>
      </w:pPr>
    </w:p>
    <w:p w:rsidR="00834139" w:rsidRDefault="00834139" w:rsidP="00015FA9">
      <w:pPr>
        <w:spacing w:after="0"/>
        <w:rPr>
          <w:rFonts w:asciiTheme="majorHAnsi" w:hAnsiTheme="majorHAnsi"/>
        </w:rPr>
      </w:pPr>
    </w:p>
    <w:p w:rsidR="00834139" w:rsidRDefault="00834139" w:rsidP="00015FA9">
      <w:pPr>
        <w:spacing w:after="0"/>
        <w:rPr>
          <w:rFonts w:asciiTheme="majorHAnsi" w:hAnsiTheme="majorHAnsi"/>
        </w:rPr>
      </w:pPr>
    </w:p>
    <w:p w:rsidR="00834139" w:rsidRDefault="00834139" w:rsidP="00015FA9">
      <w:pPr>
        <w:spacing w:after="0"/>
        <w:rPr>
          <w:rFonts w:asciiTheme="majorHAnsi" w:hAnsiTheme="majorHAnsi"/>
        </w:rPr>
      </w:pPr>
    </w:p>
    <w:p w:rsidR="00834139" w:rsidRPr="00834139" w:rsidRDefault="00834139" w:rsidP="00834139">
      <w:pPr>
        <w:spacing w:after="0"/>
        <w:jc w:val="center"/>
        <w:rPr>
          <w:rFonts w:asciiTheme="majorHAnsi" w:hAnsiTheme="majorHAnsi"/>
          <w:b/>
          <w:sz w:val="28"/>
          <w:szCs w:val="28"/>
          <w:u w:val="single"/>
        </w:rPr>
      </w:pPr>
      <w:r w:rsidRPr="00834139">
        <w:rPr>
          <w:rFonts w:asciiTheme="majorHAnsi" w:hAnsiTheme="majorHAnsi"/>
          <w:b/>
          <w:sz w:val="28"/>
          <w:szCs w:val="28"/>
          <w:u w:val="single"/>
        </w:rPr>
        <w:lastRenderedPageBreak/>
        <w:t>Where to Eat:</w:t>
      </w:r>
    </w:p>
    <w:p w:rsidR="00834139" w:rsidRPr="00834139" w:rsidRDefault="00834139" w:rsidP="00834139">
      <w:pPr>
        <w:spacing w:after="0"/>
        <w:jc w:val="center"/>
        <w:rPr>
          <w:rFonts w:asciiTheme="majorHAnsi" w:hAnsiTheme="majorHAnsi"/>
          <w:sz w:val="24"/>
          <w:szCs w:val="24"/>
        </w:rPr>
      </w:pPr>
      <w:hyperlink r:id="rId8" w:history="1">
        <w:r w:rsidRPr="00834139">
          <w:rPr>
            <w:rStyle w:val="Hyperlink"/>
            <w:rFonts w:asciiTheme="majorHAnsi" w:hAnsiTheme="majorHAnsi"/>
            <w:sz w:val="24"/>
            <w:szCs w:val="24"/>
          </w:rPr>
          <w:t>https://www.exploregordoncounty.com/eat/</w:t>
        </w:r>
      </w:hyperlink>
    </w:p>
    <w:p w:rsidR="00834139" w:rsidRDefault="00834139" w:rsidP="00834139">
      <w:pPr>
        <w:spacing w:after="0"/>
        <w:jc w:val="center"/>
        <w:rPr>
          <w:rFonts w:asciiTheme="majorHAnsi" w:hAnsiTheme="majorHAnsi"/>
        </w:rPr>
      </w:pPr>
    </w:p>
    <w:p w:rsidR="00834139" w:rsidRDefault="00834139" w:rsidP="00834139">
      <w:pPr>
        <w:spacing w:after="0"/>
        <w:jc w:val="center"/>
        <w:rPr>
          <w:rFonts w:asciiTheme="majorHAnsi" w:hAnsiTheme="majorHAnsi"/>
        </w:rPr>
      </w:pPr>
    </w:p>
    <w:p w:rsidR="00834139" w:rsidRDefault="00834139" w:rsidP="00834139">
      <w:pPr>
        <w:spacing w:after="0"/>
        <w:jc w:val="center"/>
        <w:rPr>
          <w:rFonts w:asciiTheme="majorHAnsi" w:hAnsiTheme="majorHAnsi"/>
        </w:rPr>
      </w:pPr>
    </w:p>
    <w:p w:rsidR="00834139" w:rsidRPr="00834139" w:rsidRDefault="00834139" w:rsidP="00834139">
      <w:pPr>
        <w:spacing w:after="0"/>
        <w:jc w:val="center"/>
        <w:rPr>
          <w:rFonts w:asciiTheme="majorHAnsi" w:hAnsiTheme="majorHAnsi"/>
          <w:b/>
          <w:sz w:val="28"/>
          <w:szCs w:val="28"/>
          <w:u w:val="single"/>
        </w:rPr>
      </w:pPr>
      <w:r w:rsidRPr="00834139">
        <w:rPr>
          <w:rFonts w:asciiTheme="majorHAnsi" w:hAnsiTheme="majorHAnsi"/>
          <w:b/>
          <w:sz w:val="28"/>
          <w:szCs w:val="28"/>
          <w:u w:val="single"/>
        </w:rPr>
        <w:t>Shopping</w:t>
      </w:r>
    </w:p>
    <w:p w:rsidR="00834139" w:rsidRDefault="00834139" w:rsidP="00834139">
      <w:pPr>
        <w:spacing w:after="0"/>
        <w:jc w:val="center"/>
        <w:rPr>
          <w:rFonts w:asciiTheme="majorHAnsi" w:hAnsiTheme="majorHAnsi"/>
          <w:sz w:val="24"/>
          <w:szCs w:val="24"/>
        </w:rPr>
      </w:pPr>
      <w:hyperlink r:id="rId9" w:history="1">
        <w:r w:rsidRPr="005B7406">
          <w:rPr>
            <w:rStyle w:val="Hyperlink"/>
            <w:rFonts w:asciiTheme="majorHAnsi" w:hAnsiTheme="majorHAnsi"/>
            <w:sz w:val="24"/>
            <w:szCs w:val="24"/>
          </w:rPr>
          <w:t>https://www.exploregordoncounty.com/shop/</w:t>
        </w:r>
      </w:hyperlink>
    </w:p>
    <w:p w:rsidR="00834139" w:rsidRDefault="00834139" w:rsidP="00834139">
      <w:pPr>
        <w:spacing w:after="0"/>
        <w:jc w:val="center"/>
        <w:rPr>
          <w:rFonts w:asciiTheme="majorHAnsi" w:hAnsiTheme="majorHAnsi"/>
          <w:sz w:val="24"/>
          <w:szCs w:val="24"/>
        </w:rPr>
      </w:pPr>
    </w:p>
    <w:p w:rsidR="00834139" w:rsidRDefault="00834139" w:rsidP="00834139">
      <w:pPr>
        <w:spacing w:after="0"/>
        <w:jc w:val="center"/>
        <w:rPr>
          <w:rFonts w:asciiTheme="majorHAnsi" w:hAnsiTheme="majorHAnsi"/>
          <w:sz w:val="24"/>
          <w:szCs w:val="24"/>
        </w:rPr>
      </w:pPr>
    </w:p>
    <w:p w:rsidR="00834139" w:rsidRDefault="00834139" w:rsidP="00834139">
      <w:pPr>
        <w:spacing w:after="0"/>
        <w:jc w:val="center"/>
        <w:rPr>
          <w:rFonts w:asciiTheme="majorHAnsi" w:hAnsiTheme="majorHAnsi"/>
          <w:sz w:val="24"/>
          <w:szCs w:val="24"/>
        </w:rPr>
      </w:pPr>
    </w:p>
    <w:p w:rsidR="00834139" w:rsidRPr="00834139" w:rsidRDefault="00834139" w:rsidP="00834139">
      <w:pPr>
        <w:spacing w:after="0"/>
        <w:jc w:val="center"/>
        <w:rPr>
          <w:rFonts w:asciiTheme="majorHAnsi" w:hAnsiTheme="majorHAnsi"/>
          <w:b/>
          <w:sz w:val="28"/>
          <w:szCs w:val="28"/>
          <w:u w:val="single"/>
        </w:rPr>
      </w:pPr>
      <w:r w:rsidRPr="00834139">
        <w:rPr>
          <w:rFonts w:asciiTheme="majorHAnsi" w:hAnsiTheme="majorHAnsi"/>
          <w:b/>
          <w:sz w:val="28"/>
          <w:szCs w:val="28"/>
          <w:u w:val="single"/>
        </w:rPr>
        <w:t>Things to Do:</w:t>
      </w:r>
    </w:p>
    <w:p w:rsidR="00834139" w:rsidRDefault="00834139" w:rsidP="00834139">
      <w:pPr>
        <w:spacing w:after="0"/>
        <w:jc w:val="center"/>
        <w:rPr>
          <w:rFonts w:asciiTheme="majorHAnsi" w:hAnsiTheme="majorHAnsi"/>
          <w:sz w:val="24"/>
          <w:szCs w:val="24"/>
        </w:rPr>
      </w:pPr>
      <w:hyperlink r:id="rId10" w:history="1">
        <w:r w:rsidRPr="005B7406">
          <w:rPr>
            <w:rStyle w:val="Hyperlink"/>
            <w:rFonts w:asciiTheme="majorHAnsi" w:hAnsiTheme="majorHAnsi"/>
            <w:sz w:val="24"/>
            <w:szCs w:val="24"/>
          </w:rPr>
          <w:t>https://www.exploregordoncounty.com/do/</w:t>
        </w:r>
      </w:hyperlink>
    </w:p>
    <w:p w:rsidR="00834139" w:rsidRDefault="00834139" w:rsidP="00834139">
      <w:pPr>
        <w:spacing w:after="0"/>
        <w:jc w:val="center"/>
        <w:rPr>
          <w:rFonts w:asciiTheme="majorHAnsi" w:hAnsiTheme="majorHAnsi"/>
          <w:sz w:val="24"/>
          <w:szCs w:val="24"/>
        </w:rPr>
      </w:pPr>
    </w:p>
    <w:p w:rsidR="00834139" w:rsidRDefault="00834139" w:rsidP="00834139">
      <w:pPr>
        <w:spacing w:after="0"/>
        <w:jc w:val="center"/>
        <w:rPr>
          <w:rFonts w:asciiTheme="majorHAnsi" w:hAnsiTheme="majorHAnsi"/>
          <w:sz w:val="24"/>
          <w:szCs w:val="24"/>
        </w:rPr>
      </w:pPr>
    </w:p>
    <w:p w:rsidR="00834139" w:rsidRPr="00834139" w:rsidRDefault="00834139" w:rsidP="00834139">
      <w:pPr>
        <w:spacing w:after="0"/>
        <w:jc w:val="center"/>
        <w:rPr>
          <w:rFonts w:asciiTheme="majorHAnsi" w:hAnsiTheme="majorHAnsi"/>
          <w:sz w:val="24"/>
          <w:szCs w:val="24"/>
        </w:rPr>
      </w:pPr>
    </w:p>
    <w:sectPr w:rsidR="00834139" w:rsidRPr="00834139" w:rsidSect="00953FB5">
      <w:type w:val="continuous"/>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FAE"/>
    <w:rsid w:val="00015FA9"/>
    <w:rsid w:val="0007237F"/>
    <w:rsid w:val="001019F4"/>
    <w:rsid w:val="00191A54"/>
    <w:rsid w:val="00204FAE"/>
    <w:rsid w:val="0023257A"/>
    <w:rsid w:val="002B18EC"/>
    <w:rsid w:val="002D095A"/>
    <w:rsid w:val="00346DF8"/>
    <w:rsid w:val="00380268"/>
    <w:rsid w:val="00406F62"/>
    <w:rsid w:val="00423E0E"/>
    <w:rsid w:val="004A20F2"/>
    <w:rsid w:val="005532AB"/>
    <w:rsid w:val="005B4721"/>
    <w:rsid w:val="00641FE0"/>
    <w:rsid w:val="0068163B"/>
    <w:rsid w:val="00690CEB"/>
    <w:rsid w:val="006B7192"/>
    <w:rsid w:val="00706D4E"/>
    <w:rsid w:val="00760F09"/>
    <w:rsid w:val="00794E0B"/>
    <w:rsid w:val="007A641E"/>
    <w:rsid w:val="007E5B84"/>
    <w:rsid w:val="00802422"/>
    <w:rsid w:val="00821F04"/>
    <w:rsid w:val="008251DA"/>
    <w:rsid w:val="00832F33"/>
    <w:rsid w:val="00834139"/>
    <w:rsid w:val="00854D10"/>
    <w:rsid w:val="008B7CD3"/>
    <w:rsid w:val="008C4C7F"/>
    <w:rsid w:val="00953FB5"/>
    <w:rsid w:val="0096083C"/>
    <w:rsid w:val="00976F3A"/>
    <w:rsid w:val="009C5B50"/>
    <w:rsid w:val="009E4485"/>
    <w:rsid w:val="00A130C3"/>
    <w:rsid w:val="00AC0A09"/>
    <w:rsid w:val="00B3355D"/>
    <w:rsid w:val="00BB4F65"/>
    <w:rsid w:val="00CF41FA"/>
    <w:rsid w:val="00D64CEB"/>
    <w:rsid w:val="00DB092E"/>
    <w:rsid w:val="00E75BB2"/>
    <w:rsid w:val="00E843F6"/>
    <w:rsid w:val="00EC6F60"/>
    <w:rsid w:val="00EC6F85"/>
    <w:rsid w:val="00EF619F"/>
    <w:rsid w:val="00F1104E"/>
    <w:rsid w:val="00F83C38"/>
    <w:rsid w:val="00F8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5A"/>
  </w:style>
  <w:style w:type="paragraph" w:styleId="Heading1">
    <w:name w:val="heading 1"/>
    <w:basedOn w:val="Normal"/>
    <w:link w:val="Heading1Char"/>
    <w:uiPriority w:val="9"/>
    <w:qFormat/>
    <w:rsid w:val="008C4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7F"/>
    <w:rPr>
      <w:rFonts w:ascii="Times New Roman" w:eastAsia="Times New Roman" w:hAnsi="Times New Roman" w:cs="Times New Roman"/>
      <w:b/>
      <w:bCs/>
      <w:kern w:val="36"/>
      <w:sz w:val="48"/>
      <w:szCs w:val="48"/>
    </w:rPr>
  </w:style>
  <w:style w:type="character" w:customStyle="1" w:styleId="fn">
    <w:name w:val="fn"/>
    <w:basedOn w:val="DefaultParagraphFont"/>
    <w:rsid w:val="008C4C7F"/>
  </w:style>
  <w:style w:type="character" w:customStyle="1" w:styleId="apple-converted-space">
    <w:name w:val="apple-converted-space"/>
    <w:basedOn w:val="DefaultParagraphFont"/>
    <w:rsid w:val="008C4C7F"/>
  </w:style>
  <w:style w:type="character" w:customStyle="1" w:styleId="usesprites">
    <w:name w:val="use_sprites"/>
    <w:basedOn w:val="DefaultParagraphFont"/>
    <w:rsid w:val="008C4C7F"/>
  </w:style>
  <w:style w:type="paragraph" w:customStyle="1" w:styleId="address">
    <w:name w:val="address"/>
    <w:basedOn w:val="Normal"/>
    <w:rsid w:val="008C4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qtooltip">
    <w:name w:val="jq_tooltip"/>
    <w:basedOn w:val="DefaultParagraphFont"/>
    <w:rsid w:val="008C4C7F"/>
  </w:style>
  <w:style w:type="paragraph" w:styleId="BalloonText">
    <w:name w:val="Balloon Text"/>
    <w:basedOn w:val="Normal"/>
    <w:link w:val="BalloonTextChar"/>
    <w:uiPriority w:val="99"/>
    <w:semiHidden/>
    <w:unhideWhenUsed/>
    <w:rsid w:val="00EC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60"/>
    <w:rPr>
      <w:rFonts w:ascii="Tahoma" w:hAnsi="Tahoma" w:cs="Tahoma"/>
      <w:sz w:val="16"/>
      <w:szCs w:val="16"/>
    </w:rPr>
  </w:style>
  <w:style w:type="character" w:styleId="Hyperlink">
    <w:name w:val="Hyperlink"/>
    <w:basedOn w:val="DefaultParagraphFont"/>
    <w:uiPriority w:val="99"/>
    <w:unhideWhenUsed/>
    <w:rsid w:val="00641FE0"/>
    <w:rPr>
      <w:color w:val="0000FF"/>
      <w:u w:val="single"/>
    </w:rPr>
  </w:style>
</w:styles>
</file>

<file path=word/webSettings.xml><?xml version="1.0" encoding="utf-8"?>
<w:webSettings xmlns:r="http://schemas.openxmlformats.org/officeDocument/2006/relationships" xmlns:w="http://schemas.openxmlformats.org/wordprocessingml/2006/main">
  <w:divs>
    <w:div w:id="1712726891">
      <w:bodyDiv w:val="1"/>
      <w:marLeft w:val="0"/>
      <w:marRight w:val="0"/>
      <w:marTop w:val="0"/>
      <w:marBottom w:val="0"/>
      <w:divBdr>
        <w:top w:val="none" w:sz="0" w:space="0" w:color="auto"/>
        <w:left w:val="none" w:sz="0" w:space="0" w:color="auto"/>
        <w:bottom w:val="none" w:sz="0" w:space="0" w:color="auto"/>
        <w:right w:val="none" w:sz="0" w:space="0" w:color="auto"/>
      </w:divBdr>
    </w:div>
    <w:div w:id="21434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egordoncounty.com/eat/" TargetMode="External"/><Relationship Id="rId3" Type="http://schemas.openxmlformats.org/officeDocument/2006/relationships/webSettings" Target="webSettings.xml"/><Relationship Id="rId7" Type="http://schemas.openxmlformats.org/officeDocument/2006/relationships/hyperlink" Target="mailto:david.mitchell@gordoncount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parks@gordoncounty.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exploregordoncounty.com/do/" TargetMode="External"/><Relationship Id="rId4" Type="http://schemas.openxmlformats.org/officeDocument/2006/relationships/image" Target="media/image1.png"/><Relationship Id="rId9" Type="http://schemas.openxmlformats.org/officeDocument/2006/relationships/hyperlink" Target="https://www.exploregordoncounty.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Holley</dc:creator>
  <cp:lastModifiedBy>csparks</cp:lastModifiedBy>
  <cp:revision>12</cp:revision>
  <cp:lastPrinted>2013-02-07T21:45:00Z</cp:lastPrinted>
  <dcterms:created xsi:type="dcterms:W3CDTF">2022-02-07T23:10:00Z</dcterms:created>
  <dcterms:modified xsi:type="dcterms:W3CDTF">2022-02-08T16:55:00Z</dcterms:modified>
</cp:coreProperties>
</file>