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F6" w:rsidRPr="00E23907" w:rsidRDefault="00B12BB9" w:rsidP="00B12BB9">
      <w:pPr>
        <w:jc w:val="center"/>
        <w:rPr>
          <w:rFonts w:cstheme="minorHAnsi"/>
          <w:b/>
          <w:sz w:val="40"/>
          <w:szCs w:val="40"/>
          <w:u w:val="single"/>
        </w:rPr>
      </w:pPr>
      <w:r w:rsidRPr="00E23907">
        <w:rPr>
          <w:rFonts w:cstheme="minorHAnsi"/>
          <w:b/>
          <w:sz w:val="40"/>
          <w:szCs w:val="40"/>
          <w:u w:val="single"/>
        </w:rPr>
        <w:t>202</w:t>
      </w:r>
      <w:r w:rsidR="00135DD1">
        <w:rPr>
          <w:rFonts w:cstheme="minorHAnsi"/>
          <w:b/>
          <w:sz w:val="40"/>
          <w:szCs w:val="40"/>
          <w:u w:val="single"/>
        </w:rPr>
        <w:t>2</w:t>
      </w:r>
      <w:r w:rsidRPr="00E23907">
        <w:rPr>
          <w:rFonts w:cstheme="minorHAnsi"/>
          <w:b/>
          <w:sz w:val="40"/>
          <w:szCs w:val="40"/>
          <w:u w:val="single"/>
        </w:rPr>
        <w:t xml:space="preserve"> GRPA </w:t>
      </w:r>
      <w:r w:rsidR="00275716">
        <w:rPr>
          <w:rFonts w:cstheme="minorHAnsi"/>
          <w:b/>
          <w:sz w:val="40"/>
          <w:szCs w:val="40"/>
          <w:u w:val="single"/>
        </w:rPr>
        <w:t xml:space="preserve">State </w:t>
      </w:r>
      <w:r w:rsidRPr="00E23907">
        <w:rPr>
          <w:rFonts w:cstheme="minorHAnsi"/>
          <w:b/>
          <w:sz w:val="40"/>
          <w:szCs w:val="40"/>
          <w:u w:val="single"/>
        </w:rPr>
        <w:t>Softball</w:t>
      </w:r>
    </w:p>
    <w:p w:rsidR="00B12BB9" w:rsidRDefault="00B12BB9" w:rsidP="00B12BB9">
      <w:pPr>
        <w:rPr>
          <w:rFonts w:ascii="Ink Free" w:hAnsi="Ink Free"/>
          <w:sz w:val="24"/>
          <w:szCs w:val="24"/>
        </w:rPr>
      </w:pPr>
      <w:r w:rsidRPr="00B106DB">
        <w:rPr>
          <w:rFonts w:ascii="Ink Free" w:hAnsi="Ink Free" w:cs="Times New Roman"/>
          <w:b/>
          <w:sz w:val="24"/>
          <w:szCs w:val="24"/>
        </w:rPr>
        <w:t>Tournament Host</w:t>
      </w:r>
      <w:r w:rsidRPr="00B12BB9">
        <w:rPr>
          <w:rFonts w:ascii="Ink Free" w:hAnsi="Ink Free"/>
          <w:sz w:val="30"/>
          <w:szCs w:val="30"/>
        </w:rPr>
        <w:t xml:space="preserve">: </w:t>
      </w:r>
      <w:r w:rsidR="00727D7C">
        <w:rPr>
          <w:rFonts w:ascii="Ink Free" w:hAnsi="Ink Free"/>
          <w:sz w:val="30"/>
          <w:szCs w:val="30"/>
        </w:rPr>
        <w:tab/>
      </w:r>
      <w:r w:rsidR="00727D7C">
        <w:rPr>
          <w:rFonts w:ascii="Ink Free" w:hAnsi="Ink Free"/>
          <w:sz w:val="30"/>
          <w:szCs w:val="30"/>
        </w:rPr>
        <w:tab/>
      </w:r>
      <w:r w:rsidRPr="00643B4C">
        <w:rPr>
          <w:rFonts w:ascii="Times New Roman" w:hAnsi="Times New Roman" w:cs="Times New Roman"/>
          <w:sz w:val="28"/>
          <w:szCs w:val="28"/>
        </w:rPr>
        <w:t>Wayne County Recreation</w:t>
      </w:r>
      <w:r w:rsidRPr="00B12BB9">
        <w:rPr>
          <w:rFonts w:ascii="Ink Free" w:hAnsi="Ink Free"/>
          <w:sz w:val="24"/>
          <w:szCs w:val="24"/>
        </w:rPr>
        <w:t xml:space="preserve"> </w:t>
      </w:r>
    </w:p>
    <w:p w:rsidR="00B12BB9" w:rsidRDefault="00B12BB9" w:rsidP="00B12BB9">
      <w:pPr>
        <w:rPr>
          <w:rFonts w:ascii="Ink Free" w:hAnsi="Ink Free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 xml:space="preserve">Tournament Director: </w:t>
      </w:r>
      <w:r w:rsidR="00727D7C">
        <w:rPr>
          <w:rFonts w:ascii="Ink Free" w:hAnsi="Ink Free"/>
          <w:b/>
          <w:sz w:val="24"/>
          <w:szCs w:val="24"/>
        </w:rPr>
        <w:tab/>
      </w:r>
      <w:r w:rsidRPr="00727D7C">
        <w:rPr>
          <w:rFonts w:ascii="Times New Roman" w:hAnsi="Times New Roman" w:cs="Times New Roman"/>
          <w:sz w:val="24"/>
          <w:szCs w:val="24"/>
        </w:rPr>
        <w:t>Speck Echols 912-424-9531</w:t>
      </w:r>
    </w:p>
    <w:p w:rsidR="00727D7C" w:rsidRDefault="00727D7C" w:rsidP="00B12BB9">
      <w:pPr>
        <w:rPr>
          <w:rFonts w:ascii="Times New Roman" w:hAnsi="Times New Roman" w:cs="Times New Roman"/>
          <w:sz w:val="24"/>
          <w:szCs w:val="24"/>
        </w:rPr>
      </w:pPr>
      <w:r w:rsidRPr="00727D7C">
        <w:rPr>
          <w:rFonts w:ascii="Ink Free" w:hAnsi="Ink Free"/>
          <w:b/>
          <w:sz w:val="24"/>
          <w:szCs w:val="24"/>
        </w:rPr>
        <w:t>Dates</w:t>
      </w:r>
      <w:r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ab/>
      </w:r>
      <w:r w:rsidRPr="00727D7C">
        <w:rPr>
          <w:rFonts w:ascii="Times New Roman" w:hAnsi="Times New Roman" w:cs="Times New Roman"/>
          <w:sz w:val="24"/>
          <w:szCs w:val="24"/>
        </w:rPr>
        <w:t xml:space="preserve">June </w:t>
      </w:r>
      <w:r w:rsidR="00275716">
        <w:rPr>
          <w:rFonts w:ascii="Times New Roman" w:hAnsi="Times New Roman" w:cs="Times New Roman"/>
          <w:sz w:val="24"/>
          <w:szCs w:val="24"/>
        </w:rPr>
        <w:t>21-23</w:t>
      </w:r>
      <w:r w:rsidR="00E35A43">
        <w:rPr>
          <w:rFonts w:ascii="Times New Roman" w:hAnsi="Times New Roman" w:cs="Times New Roman"/>
          <w:sz w:val="24"/>
          <w:szCs w:val="24"/>
        </w:rPr>
        <w:t>, 2022</w:t>
      </w:r>
    </w:p>
    <w:p w:rsidR="00E35A43" w:rsidRPr="00727D7C" w:rsidRDefault="00E35A43" w:rsidP="00B12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Reminder to check quick scores for changes on brackets. </w:t>
      </w:r>
    </w:p>
    <w:p w:rsidR="00B12BB9" w:rsidRDefault="00B12BB9" w:rsidP="00E23907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G.R.P.A Rules</w:t>
      </w:r>
      <w:r w:rsidRPr="00B12BB9">
        <w:rPr>
          <w:rFonts w:ascii="Ink Free" w:hAnsi="Ink Free"/>
          <w:sz w:val="24"/>
          <w:szCs w:val="24"/>
        </w:rPr>
        <w:t xml:space="preserve">: </w:t>
      </w:r>
      <w:r w:rsidR="00E23907">
        <w:rPr>
          <w:rFonts w:ascii="Ink Free" w:hAnsi="Ink Free"/>
          <w:sz w:val="24"/>
          <w:szCs w:val="24"/>
        </w:rPr>
        <w:tab/>
      </w:r>
      <w:r w:rsidR="00E23907" w:rsidRPr="00E23907">
        <w:rPr>
          <w:rFonts w:ascii="Times New Roman" w:hAnsi="Times New Roman" w:cs="Times New Roman"/>
          <w:sz w:val="24"/>
          <w:szCs w:val="24"/>
        </w:rPr>
        <w:t>G.R.P.A and G.H.S.A softball &amp; Baseball rules and regulations will be followed. G.R.P.A rules will take precedent over any other rules. Home and Visitor will be determined by the officials, before each game, by a coin toss.</w:t>
      </w:r>
      <w:r w:rsidR="006A51EF">
        <w:rPr>
          <w:rFonts w:ascii="Times New Roman" w:hAnsi="Times New Roman" w:cs="Times New Roman"/>
          <w:sz w:val="24"/>
          <w:szCs w:val="24"/>
        </w:rPr>
        <w:t xml:space="preserve"> Please make sure coaches are familiar with bat and pitching rules. </w:t>
      </w:r>
    </w:p>
    <w:p w:rsidR="00135DD1" w:rsidRPr="00B61A29" w:rsidRDefault="00135DD1" w:rsidP="00135DD1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135DD1">
        <w:rPr>
          <w:rFonts w:ascii="Ink Free" w:hAnsi="Ink Free"/>
          <w:b/>
          <w:sz w:val="24"/>
          <w:szCs w:val="24"/>
          <w:u w:val="single"/>
        </w:rPr>
        <w:t>WCRD PARK RULES</w:t>
      </w:r>
      <w:r>
        <w:rPr>
          <w:rFonts w:ascii="Ink Free" w:hAnsi="Ink Free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A43">
        <w:rPr>
          <w:rFonts w:ascii="Times New Roman" w:hAnsi="Times New Roman" w:cs="Times New Roman"/>
          <w:sz w:val="24"/>
          <w:szCs w:val="24"/>
        </w:rPr>
        <w:t xml:space="preserve">Rules are posted on OUTSIDE OF FENCE. NO PETS are allowed at PARK. (Service animals must have paper work) No scooters, </w:t>
      </w:r>
      <w:proofErr w:type="spellStart"/>
      <w:r w:rsidRPr="00E35A43">
        <w:rPr>
          <w:rFonts w:ascii="Times New Roman" w:hAnsi="Times New Roman" w:cs="Times New Roman"/>
          <w:sz w:val="24"/>
          <w:szCs w:val="24"/>
        </w:rPr>
        <w:t>Hoverboard</w:t>
      </w:r>
      <w:proofErr w:type="spellEnd"/>
      <w:r w:rsidRPr="00E35A43">
        <w:rPr>
          <w:rFonts w:ascii="Times New Roman" w:hAnsi="Times New Roman" w:cs="Times New Roman"/>
          <w:sz w:val="24"/>
          <w:szCs w:val="24"/>
        </w:rPr>
        <w:t xml:space="preserve"> or skates. </w:t>
      </w:r>
      <w:r w:rsidR="00B61A29" w:rsidRPr="00E35A43">
        <w:rPr>
          <w:rFonts w:ascii="Times New Roman" w:hAnsi="Times New Roman" w:cs="Times New Roman"/>
          <w:sz w:val="24"/>
          <w:szCs w:val="24"/>
        </w:rPr>
        <w:t xml:space="preserve">NO Smoking or </w:t>
      </w:r>
      <w:proofErr w:type="spellStart"/>
      <w:r w:rsidR="00B61A29" w:rsidRPr="00E35A43">
        <w:rPr>
          <w:rFonts w:ascii="Times New Roman" w:hAnsi="Times New Roman" w:cs="Times New Roman"/>
          <w:sz w:val="24"/>
          <w:szCs w:val="24"/>
        </w:rPr>
        <w:t>vapes</w:t>
      </w:r>
      <w:proofErr w:type="spellEnd"/>
      <w:r w:rsidR="00B61A29" w:rsidRPr="00E35A43">
        <w:rPr>
          <w:rFonts w:ascii="Times New Roman" w:hAnsi="Times New Roman" w:cs="Times New Roman"/>
          <w:sz w:val="24"/>
          <w:szCs w:val="24"/>
        </w:rPr>
        <w:t xml:space="preserve"> allowed in park.</w:t>
      </w:r>
      <w:r w:rsidR="00B61A29" w:rsidRPr="00B61A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2BB9" w:rsidRPr="00E35A43" w:rsidRDefault="00B12BB9" w:rsidP="00727D7C">
      <w:pPr>
        <w:ind w:left="2160" w:hanging="21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06DB">
        <w:rPr>
          <w:rFonts w:ascii="Ink Free" w:hAnsi="Ink Free"/>
          <w:b/>
          <w:sz w:val="24"/>
          <w:szCs w:val="24"/>
        </w:rPr>
        <w:t>Rosters</w:t>
      </w:r>
      <w:r w:rsidRPr="00B12BB9"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 xml:space="preserve"> </w:t>
      </w:r>
      <w:r w:rsidR="00727D7C">
        <w:rPr>
          <w:rFonts w:ascii="Ink Free" w:hAnsi="Ink Free"/>
          <w:sz w:val="24"/>
          <w:szCs w:val="24"/>
        </w:rPr>
        <w:tab/>
      </w:r>
      <w:r w:rsidR="00727D7C" w:rsidRPr="00E35A43">
        <w:rPr>
          <w:rFonts w:ascii="Times New Roman" w:hAnsi="Times New Roman" w:cs="Times New Roman"/>
          <w:b/>
          <w:i/>
          <w:sz w:val="24"/>
          <w:szCs w:val="24"/>
          <w:u w:val="single"/>
        </w:rPr>
        <w:t>Your G.R.P.A roster and birth certificates must be received and approved by the tournament Director prior to the team’s first game</w:t>
      </w:r>
      <w:r w:rsidR="00727D7C" w:rsidRPr="00E35A4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35A43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B12BB9" w:rsidRDefault="00B12BB9" w:rsidP="00727D7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Entry Fee</w:t>
      </w:r>
      <w:r>
        <w:rPr>
          <w:rFonts w:ascii="Ink Free" w:hAnsi="Ink Free"/>
          <w:sz w:val="24"/>
          <w:szCs w:val="24"/>
        </w:rPr>
        <w:t xml:space="preserve">: </w:t>
      </w:r>
      <w:r w:rsidR="00727D7C">
        <w:rPr>
          <w:rFonts w:ascii="Ink Free" w:hAnsi="Ink Free"/>
          <w:sz w:val="24"/>
          <w:szCs w:val="24"/>
        </w:rPr>
        <w:tab/>
      </w:r>
      <w:r w:rsidR="00135DD1" w:rsidRPr="00135DD1">
        <w:rPr>
          <w:rFonts w:ascii="Times New Roman" w:hAnsi="Times New Roman" w:cs="Times New Roman"/>
          <w:b/>
          <w:sz w:val="26"/>
          <w:szCs w:val="26"/>
          <w:u w:val="single"/>
        </w:rPr>
        <w:t>Baseball 8-U, 10-U, &amp; 12-U</w:t>
      </w:r>
      <w:r w:rsidR="00135DD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35DD1" w:rsidRPr="00135DD1">
        <w:rPr>
          <w:rFonts w:ascii="Times New Roman" w:hAnsi="Times New Roman" w:cs="Times New Roman"/>
          <w:b/>
          <w:sz w:val="26"/>
          <w:szCs w:val="26"/>
          <w:u w:val="single"/>
        </w:rPr>
        <w:t>$205</w:t>
      </w:r>
      <w:r w:rsidRPr="00135DD1">
        <w:rPr>
          <w:rFonts w:ascii="Times New Roman" w:hAnsi="Times New Roman" w:cs="Times New Roman"/>
          <w:b/>
          <w:sz w:val="26"/>
          <w:szCs w:val="26"/>
          <w:u w:val="single"/>
        </w:rPr>
        <w:t>.00</w:t>
      </w:r>
      <w:r w:rsidR="00135DD1" w:rsidRPr="00135DD1">
        <w:rPr>
          <w:rFonts w:ascii="Times New Roman" w:hAnsi="Times New Roman" w:cs="Times New Roman"/>
          <w:b/>
          <w:sz w:val="26"/>
          <w:szCs w:val="26"/>
          <w:u w:val="single"/>
        </w:rPr>
        <w:t xml:space="preserve"> 14-U $255.00</w:t>
      </w:r>
      <w:r w:rsidR="00135DD1">
        <w:rPr>
          <w:rFonts w:ascii="Times New Roman" w:hAnsi="Times New Roman" w:cs="Times New Roman"/>
          <w:sz w:val="26"/>
          <w:szCs w:val="26"/>
        </w:rPr>
        <w:t xml:space="preserve"> fee </w:t>
      </w:r>
      <w:r w:rsidRPr="00727D7C">
        <w:rPr>
          <w:rFonts w:ascii="Times New Roman" w:hAnsi="Times New Roman" w:cs="Times New Roman"/>
          <w:sz w:val="26"/>
          <w:szCs w:val="26"/>
        </w:rPr>
        <w:t xml:space="preserve">must be paid when roster is verified, Checks should be made payable to </w:t>
      </w:r>
      <w:r w:rsidRPr="00727D7C">
        <w:rPr>
          <w:rFonts w:ascii="Times New Roman" w:hAnsi="Times New Roman" w:cs="Times New Roman"/>
          <w:b/>
          <w:sz w:val="26"/>
          <w:szCs w:val="26"/>
        </w:rPr>
        <w:t>WAYNE COUNTY RECREATION DEPARTMENT</w:t>
      </w:r>
      <w:r w:rsidRPr="00727D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1EF" w:rsidRPr="00B106DB" w:rsidRDefault="006A51EF" w:rsidP="006A51EF">
      <w:pPr>
        <w:ind w:left="2160" w:hanging="2160"/>
        <w:rPr>
          <w:rFonts w:asciiTheme="majorHAnsi" w:hAnsiTheme="majorHAnsi"/>
          <w:sz w:val="26"/>
          <w:szCs w:val="26"/>
        </w:rPr>
      </w:pPr>
      <w:r w:rsidRPr="00E23907">
        <w:rPr>
          <w:rFonts w:ascii="Ink Free" w:hAnsi="Ink Free"/>
          <w:b/>
          <w:sz w:val="24"/>
          <w:szCs w:val="24"/>
        </w:rPr>
        <w:t>Admission: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ab/>
        <w:t>Adults-$5.00 17-Under/55-OVER $3.00/6-U-FREE</w:t>
      </w:r>
    </w:p>
    <w:p w:rsidR="00727D7C" w:rsidRDefault="00727D7C" w:rsidP="00727D7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Ink Free" w:hAnsi="Ink Free"/>
          <w:b/>
          <w:sz w:val="24"/>
          <w:szCs w:val="24"/>
        </w:rPr>
        <w:t>Conduct</w:t>
      </w:r>
      <w:r w:rsidRPr="00727D7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Each department will be representative will be responsible for conduct of his or her team, coaches, and spectators. All decisions made by the Tournament Director are Final. </w:t>
      </w:r>
    </w:p>
    <w:p w:rsidR="00B12BB9" w:rsidRPr="00E23907" w:rsidRDefault="00B12BB9" w:rsidP="00B12BB9">
      <w:pPr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Uniforms</w:t>
      </w:r>
      <w:r>
        <w:rPr>
          <w:rFonts w:ascii="Ink Free" w:hAnsi="Ink Free"/>
          <w:sz w:val="24"/>
          <w:szCs w:val="24"/>
        </w:rPr>
        <w:t xml:space="preserve">: </w:t>
      </w:r>
      <w:r w:rsidR="00727D7C">
        <w:rPr>
          <w:rFonts w:ascii="Ink Free" w:hAnsi="Ink Free"/>
          <w:sz w:val="24"/>
          <w:szCs w:val="24"/>
        </w:rPr>
        <w:tab/>
      </w:r>
      <w:r w:rsidR="00727D7C">
        <w:rPr>
          <w:rFonts w:ascii="Ink Free" w:hAnsi="Ink Free"/>
          <w:sz w:val="24"/>
          <w:szCs w:val="24"/>
        </w:rPr>
        <w:tab/>
      </w:r>
      <w:r w:rsidR="00727D7C" w:rsidRPr="00E23907">
        <w:rPr>
          <w:rFonts w:ascii="Times New Roman" w:hAnsi="Times New Roman" w:cs="Times New Roman"/>
          <w:sz w:val="24"/>
          <w:szCs w:val="24"/>
        </w:rPr>
        <w:t xml:space="preserve">As Stated </w:t>
      </w:r>
      <w:r w:rsidRPr="00E23907">
        <w:rPr>
          <w:rFonts w:ascii="Times New Roman" w:hAnsi="Times New Roman" w:cs="Times New Roman"/>
          <w:sz w:val="24"/>
          <w:szCs w:val="24"/>
        </w:rPr>
        <w:t>in the GRPA manual</w:t>
      </w:r>
      <w:r w:rsidR="00135DD1">
        <w:rPr>
          <w:rFonts w:ascii="Times New Roman" w:hAnsi="Times New Roman" w:cs="Times New Roman"/>
          <w:sz w:val="24"/>
          <w:szCs w:val="24"/>
        </w:rPr>
        <w:t>.</w:t>
      </w:r>
    </w:p>
    <w:p w:rsidR="00B12BB9" w:rsidRPr="00643B4C" w:rsidRDefault="00B12BB9" w:rsidP="00B12BB9">
      <w:pPr>
        <w:rPr>
          <w:rFonts w:ascii="Times New Roman" w:hAnsi="Times New Roman" w:cs="Times New Roman"/>
          <w:sz w:val="24"/>
          <w:szCs w:val="24"/>
        </w:rPr>
      </w:pPr>
      <w:r w:rsidRPr="00B106DB">
        <w:rPr>
          <w:rFonts w:ascii="Ink Free" w:hAnsi="Ink Free"/>
          <w:b/>
          <w:sz w:val="24"/>
          <w:szCs w:val="24"/>
        </w:rPr>
        <w:t>Concession</w:t>
      </w:r>
      <w:r>
        <w:rPr>
          <w:rFonts w:ascii="Ink Free" w:hAnsi="Ink Free"/>
          <w:sz w:val="24"/>
          <w:szCs w:val="24"/>
        </w:rPr>
        <w:t>:</w:t>
      </w:r>
      <w:r w:rsidR="00727D7C">
        <w:rPr>
          <w:rFonts w:ascii="Ink Free" w:hAnsi="Ink Free"/>
          <w:sz w:val="24"/>
          <w:szCs w:val="24"/>
        </w:rPr>
        <w:tab/>
      </w:r>
      <w:r w:rsidR="00727D7C">
        <w:rPr>
          <w:rFonts w:ascii="Ink Free" w:hAnsi="Ink Free"/>
          <w:sz w:val="24"/>
          <w:szCs w:val="24"/>
        </w:rPr>
        <w:tab/>
      </w:r>
      <w:r w:rsidR="00643B4C" w:rsidRPr="00643B4C">
        <w:rPr>
          <w:rFonts w:ascii="Times New Roman" w:hAnsi="Times New Roman" w:cs="Times New Roman"/>
          <w:sz w:val="24"/>
          <w:szCs w:val="24"/>
        </w:rPr>
        <w:t xml:space="preserve">Full Line of will be available </w:t>
      </w:r>
    </w:p>
    <w:p w:rsidR="00B12BB9" w:rsidRPr="00B106DB" w:rsidRDefault="00B12BB9" w:rsidP="00B12BB9">
      <w:pPr>
        <w:rPr>
          <w:rFonts w:ascii="Ink Free" w:hAnsi="Ink Free"/>
          <w:sz w:val="26"/>
          <w:szCs w:val="26"/>
        </w:rPr>
      </w:pPr>
      <w:r w:rsidRPr="00B106DB">
        <w:rPr>
          <w:rFonts w:ascii="Ink Free" w:hAnsi="Ink Free"/>
          <w:b/>
          <w:sz w:val="24"/>
          <w:szCs w:val="24"/>
        </w:rPr>
        <w:t>Phone Numbers</w:t>
      </w:r>
      <w:r>
        <w:rPr>
          <w:rFonts w:ascii="Ink Free" w:hAnsi="Ink Free"/>
          <w:sz w:val="24"/>
          <w:szCs w:val="24"/>
        </w:rPr>
        <w:t>:</w:t>
      </w:r>
      <w:r w:rsidR="00727D7C">
        <w:rPr>
          <w:rFonts w:ascii="Ink Free" w:hAnsi="Ink Free"/>
          <w:sz w:val="24"/>
          <w:szCs w:val="24"/>
        </w:rPr>
        <w:tab/>
      </w:r>
      <w:r>
        <w:rPr>
          <w:rFonts w:ascii="Ink Free" w:hAnsi="Ink Free"/>
          <w:sz w:val="24"/>
          <w:szCs w:val="24"/>
        </w:rPr>
        <w:t xml:space="preserve"> </w:t>
      </w:r>
      <w:r w:rsidR="00E35A43">
        <w:rPr>
          <w:rFonts w:asciiTheme="majorHAnsi" w:hAnsiTheme="majorHAnsi"/>
          <w:sz w:val="26"/>
          <w:szCs w:val="26"/>
        </w:rPr>
        <w:t>Speck 912-424-</w:t>
      </w:r>
      <w:r w:rsidR="00275716">
        <w:rPr>
          <w:rFonts w:asciiTheme="majorHAnsi" w:hAnsiTheme="majorHAnsi"/>
          <w:sz w:val="26"/>
          <w:szCs w:val="26"/>
        </w:rPr>
        <w:t xml:space="preserve">9531 </w:t>
      </w:r>
      <w:r w:rsidR="00275716" w:rsidRPr="00B106DB">
        <w:rPr>
          <w:rFonts w:asciiTheme="majorHAnsi" w:hAnsiTheme="majorHAnsi"/>
          <w:sz w:val="26"/>
          <w:szCs w:val="26"/>
        </w:rPr>
        <w:t>Office</w:t>
      </w:r>
      <w:r w:rsidRPr="00B106DB">
        <w:rPr>
          <w:rFonts w:asciiTheme="majorHAnsi" w:hAnsiTheme="majorHAnsi"/>
          <w:sz w:val="26"/>
          <w:szCs w:val="26"/>
        </w:rPr>
        <w:t xml:space="preserve"> 912-427-5915</w:t>
      </w:r>
    </w:p>
    <w:p w:rsidR="00B106DB" w:rsidRPr="00B106DB" w:rsidRDefault="00727D7C" w:rsidP="00B12BB9">
      <w:pPr>
        <w:rPr>
          <w:rFonts w:asciiTheme="majorHAnsi" w:hAnsiTheme="majorHAnsi" w:cstheme="minorHAnsi"/>
          <w:sz w:val="26"/>
          <w:szCs w:val="26"/>
        </w:rPr>
      </w:pPr>
      <w:r>
        <w:rPr>
          <w:rFonts w:ascii="Ink Free" w:hAnsi="Ink Free"/>
          <w:b/>
          <w:sz w:val="24"/>
          <w:szCs w:val="24"/>
        </w:rPr>
        <w:t xml:space="preserve">Site and </w:t>
      </w:r>
      <w:r w:rsidR="00B106DB" w:rsidRPr="00B106DB">
        <w:rPr>
          <w:rFonts w:ascii="Ink Free" w:hAnsi="Ink Free"/>
          <w:b/>
          <w:sz w:val="24"/>
          <w:szCs w:val="24"/>
        </w:rPr>
        <w:t>Address</w:t>
      </w:r>
      <w:r w:rsidR="00B106DB">
        <w:rPr>
          <w:rFonts w:ascii="Ink Free" w:hAnsi="Ink Free"/>
          <w:sz w:val="24"/>
          <w:szCs w:val="24"/>
        </w:rPr>
        <w:t xml:space="preserve">: </w:t>
      </w:r>
      <w:r>
        <w:rPr>
          <w:rFonts w:ascii="Ink Free" w:hAnsi="Ink Free"/>
          <w:sz w:val="24"/>
          <w:szCs w:val="24"/>
        </w:rPr>
        <w:tab/>
      </w:r>
      <w:r w:rsidR="00B106DB" w:rsidRPr="00B106DB">
        <w:rPr>
          <w:rFonts w:asciiTheme="majorHAnsi" w:hAnsiTheme="majorHAnsi" w:cstheme="minorHAnsi"/>
          <w:sz w:val="26"/>
          <w:szCs w:val="26"/>
        </w:rPr>
        <w:t xml:space="preserve">Ben Park 743 Hinson Mosley Road </w:t>
      </w:r>
      <w:proofErr w:type="spellStart"/>
      <w:r w:rsidR="00B106DB" w:rsidRPr="00B106DB">
        <w:rPr>
          <w:rFonts w:asciiTheme="majorHAnsi" w:hAnsiTheme="majorHAnsi" w:cstheme="minorHAnsi"/>
          <w:sz w:val="26"/>
          <w:szCs w:val="26"/>
        </w:rPr>
        <w:t>Jesup</w:t>
      </w:r>
      <w:proofErr w:type="spellEnd"/>
      <w:r w:rsidR="00B106DB" w:rsidRPr="00B106DB">
        <w:rPr>
          <w:rFonts w:asciiTheme="majorHAnsi" w:hAnsiTheme="majorHAnsi" w:cstheme="minorHAnsi"/>
          <w:sz w:val="26"/>
          <w:szCs w:val="26"/>
        </w:rPr>
        <w:t xml:space="preserve"> Ga</w:t>
      </w:r>
      <w:r w:rsidR="00135DD1">
        <w:rPr>
          <w:rFonts w:asciiTheme="majorHAnsi" w:hAnsiTheme="majorHAnsi" w:cstheme="minorHAnsi"/>
          <w:sz w:val="26"/>
          <w:szCs w:val="26"/>
        </w:rPr>
        <w:t>.</w:t>
      </w:r>
      <w:r w:rsidR="00B106DB" w:rsidRPr="00B106DB">
        <w:rPr>
          <w:rFonts w:asciiTheme="majorHAnsi" w:hAnsiTheme="majorHAnsi" w:cstheme="minorHAnsi"/>
          <w:sz w:val="26"/>
          <w:szCs w:val="26"/>
        </w:rPr>
        <w:t xml:space="preserve"> 31545</w:t>
      </w:r>
    </w:p>
    <w:p w:rsidR="00B106DB" w:rsidRPr="00B106DB" w:rsidRDefault="00B106DB" w:rsidP="00B12BB9">
      <w:pPr>
        <w:rPr>
          <w:rFonts w:asciiTheme="majorHAnsi" w:hAnsiTheme="majorHAnsi" w:cstheme="minorHAnsi"/>
          <w:sz w:val="26"/>
          <w:szCs w:val="26"/>
        </w:rPr>
      </w:pPr>
      <w:r w:rsidRPr="00B106DB">
        <w:rPr>
          <w:rFonts w:asciiTheme="majorHAnsi" w:hAnsiTheme="majorHAnsi" w:cstheme="minorHAnsi"/>
          <w:sz w:val="26"/>
          <w:szCs w:val="26"/>
        </w:rPr>
        <w:tab/>
        <w:t xml:space="preserve">  </w:t>
      </w:r>
      <w:r w:rsidR="00727D7C">
        <w:rPr>
          <w:rFonts w:asciiTheme="majorHAnsi" w:hAnsiTheme="majorHAnsi" w:cstheme="minorHAnsi"/>
          <w:sz w:val="26"/>
          <w:szCs w:val="26"/>
        </w:rPr>
        <w:tab/>
      </w:r>
      <w:r w:rsidR="00727D7C">
        <w:rPr>
          <w:rFonts w:asciiTheme="majorHAnsi" w:hAnsiTheme="majorHAnsi" w:cstheme="minorHAnsi"/>
          <w:sz w:val="26"/>
          <w:szCs w:val="26"/>
        </w:rPr>
        <w:tab/>
      </w:r>
    </w:p>
    <w:p w:rsidR="006A51EF" w:rsidRDefault="006A51EF" w:rsidP="00727D7C">
      <w:pPr>
        <w:ind w:left="2160" w:hanging="2160"/>
        <w:rPr>
          <w:rFonts w:ascii="Ink Free" w:hAnsi="Ink Free"/>
          <w:b/>
          <w:sz w:val="24"/>
          <w:szCs w:val="24"/>
        </w:rPr>
      </w:pPr>
    </w:p>
    <w:p w:rsidR="00B12BB9" w:rsidRDefault="00B12BB9" w:rsidP="00727D7C">
      <w:pPr>
        <w:ind w:left="2160" w:hanging="2160"/>
        <w:rPr>
          <w:rFonts w:asciiTheme="majorHAnsi" w:hAnsiTheme="majorHAnsi"/>
          <w:sz w:val="26"/>
          <w:szCs w:val="26"/>
        </w:rPr>
      </w:pPr>
      <w:r w:rsidRPr="00B106DB">
        <w:rPr>
          <w:rFonts w:ascii="Ink Free" w:hAnsi="Ink Free"/>
          <w:b/>
          <w:sz w:val="24"/>
          <w:szCs w:val="24"/>
        </w:rPr>
        <w:lastRenderedPageBreak/>
        <w:t>Directions:</w:t>
      </w:r>
      <w:r>
        <w:rPr>
          <w:rFonts w:ascii="Ink Free" w:hAnsi="Ink Free"/>
          <w:sz w:val="24"/>
          <w:szCs w:val="24"/>
        </w:rPr>
        <w:t xml:space="preserve"> </w:t>
      </w:r>
      <w:r w:rsidR="00727D7C">
        <w:rPr>
          <w:rFonts w:ascii="Ink Free" w:hAnsi="Ink Free"/>
          <w:sz w:val="24"/>
          <w:szCs w:val="24"/>
        </w:rPr>
        <w:tab/>
      </w:r>
      <w:r w:rsidRPr="00B106DB">
        <w:rPr>
          <w:rFonts w:asciiTheme="majorHAnsi" w:hAnsiTheme="majorHAnsi"/>
          <w:sz w:val="26"/>
          <w:szCs w:val="26"/>
        </w:rPr>
        <w:t>From</w:t>
      </w:r>
      <w:r w:rsidR="00727D7C">
        <w:rPr>
          <w:rFonts w:asciiTheme="majorHAnsi" w:hAnsiTheme="majorHAnsi"/>
          <w:sz w:val="26"/>
          <w:szCs w:val="26"/>
        </w:rPr>
        <w:t xml:space="preserve">: </w:t>
      </w:r>
      <w:r w:rsidRPr="00B106DB">
        <w:rPr>
          <w:rFonts w:asciiTheme="majorHAnsi" w:hAnsiTheme="majorHAnsi"/>
          <w:sz w:val="26"/>
          <w:szCs w:val="26"/>
        </w:rPr>
        <w:t xml:space="preserve"> Waycross</w:t>
      </w:r>
      <w:r w:rsidR="00B106DB" w:rsidRPr="00B106DB">
        <w:rPr>
          <w:rFonts w:asciiTheme="majorHAnsi" w:hAnsiTheme="majorHAnsi"/>
          <w:sz w:val="26"/>
          <w:szCs w:val="26"/>
        </w:rPr>
        <w:t>, Hwy</w:t>
      </w:r>
      <w:r w:rsidRPr="00B106DB">
        <w:rPr>
          <w:rFonts w:asciiTheme="majorHAnsi" w:hAnsiTheme="majorHAnsi"/>
          <w:sz w:val="26"/>
          <w:szCs w:val="26"/>
        </w:rPr>
        <w:t xml:space="preserve"> 84E come into </w:t>
      </w:r>
      <w:proofErr w:type="spellStart"/>
      <w:r w:rsidRPr="00B106DB">
        <w:rPr>
          <w:rFonts w:asciiTheme="majorHAnsi" w:hAnsiTheme="majorHAnsi"/>
          <w:sz w:val="26"/>
          <w:szCs w:val="26"/>
        </w:rPr>
        <w:t>Jesup</w:t>
      </w:r>
      <w:proofErr w:type="spellEnd"/>
      <w:r w:rsidRPr="00B106DB">
        <w:rPr>
          <w:rFonts w:asciiTheme="majorHAnsi" w:hAnsiTheme="majorHAnsi"/>
          <w:sz w:val="26"/>
          <w:szCs w:val="26"/>
        </w:rPr>
        <w:t xml:space="preserve"> turn right first light, Hinson Mosley Road you will come past EMS building fields on Right. Bill Morris will be Past Ben Park on Right.</w:t>
      </w:r>
    </w:p>
    <w:p w:rsidR="00643B4C" w:rsidRDefault="00643B4C" w:rsidP="00727D7C">
      <w:pPr>
        <w:ind w:left="2160" w:hanging="2160"/>
        <w:rPr>
          <w:rFonts w:asciiTheme="majorHAnsi" w:hAnsiTheme="majorHAnsi"/>
          <w:sz w:val="26"/>
          <w:szCs w:val="26"/>
        </w:rPr>
      </w:pPr>
      <w:r>
        <w:rPr>
          <w:rFonts w:ascii="Ink Free" w:hAnsi="Ink Free"/>
          <w:b/>
          <w:sz w:val="24"/>
          <w:szCs w:val="24"/>
        </w:rPr>
        <w:tab/>
      </w:r>
      <w:r w:rsidRPr="00643B4C">
        <w:rPr>
          <w:rFonts w:ascii="Times New Roman" w:hAnsi="Times New Roman" w:cs="Times New Roman"/>
          <w:sz w:val="24"/>
          <w:szCs w:val="24"/>
        </w:rPr>
        <w:t>Hwy 84 S towards Waycross, continue thru town on Hwy 84.</w:t>
      </w:r>
      <w:r>
        <w:rPr>
          <w:rFonts w:asciiTheme="majorHAnsi" w:hAnsiTheme="majorHAnsi"/>
          <w:sz w:val="26"/>
          <w:szCs w:val="26"/>
        </w:rPr>
        <w:t xml:space="preserve"> You will take a left on sunset, approx a mile you will turn right on Hinson Mosley to Ben Park Complex. Bill Morris will be on right sunset and left if turn on Hinson Mosley.</w:t>
      </w:r>
    </w:p>
    <w:p w:rsidR="00643B4C" w:rsidRPr="00643B4C" w:rsidRDefault="00643B4C" w:rsidP="00643B4C">
      <w:pPr>
        <w:ind w:left="2160"/>
        <w:rPr>
          <w:rFonts w:ascii="Times New Roman" w:hAnsi="Times New Roman" w:cs="Times New Roman"/>
          <w:sz w:val="26"/>
          <w:szCs w:val="26"/>
        </w:rPr>
      </w:pPr>
      <w:r w:rsidRPr="00643B4C">
        <w:rPr>
          <w:rFonts w:ascii="Times New Roman" w:hAnsi="Times New Roman" w:cs="Times New Roman"/>
          <w:sz w:val="24"/>
          <w:szCs w:val="24"/>
        </w:rPr>
        <w:t xml:space="preserve">From 341 come into </w:t>
      </w:r>
      <w:proofErr w:type="spellStart"/>
      <w:r w:rsidRPr="00643B4C">
        <w:rPr>
          <w:rFonts w:ascii="Times New Roman" w:hAnsi="Times New Roman" w:cs="Times New Roman"/>
          <w:sz w:val="24"/>
          <w:szCs w:val="24"/>
        </w:rPr>
        <w:t>Jesup</w:t>
      </w:r>
      <w:proofErr w:type="spellEnd"/>
      <w:r w:rsidRPr="00643B4C">
        <w:rPr>
          <w:rFonts w:ascii="Times New Roman" w:hAnsi="Times New Roman" w:cs="Times New Roman"/>
          <w:sz w:val="24"/>
          <w:szCs w:val="24"/>
        </w:rPr>
        <w:t xml:space="preserve"> red light turn left on to Hwy 301 approx 3-</w:t>
      </w:r>
      <w:r w:rsidRPr="00643B4C">
        <w:rPr>
          <w:rFonts w:ascii="Times New Roman" w:hAnsi="Times New Roman" w:cs="Times New Roman"/>
          <w:sz w:val="26"/>
          <w:szCs w:val="26"/>
        </w:rPr>
        <w:t xml:space="preserve">4 miles turn right onto sunset Blvd. (across from the country club)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43B4C">
        <w:rPr>
          <w:rFonts w:ascii="Times New Roman" w:hAnsi="Times New Roman" w:cs="Times New Roman"/>
          <w:sz w:val="26"/>
          <w:szCs w:val="26"/>
        </w:rPr>
        <w:t>5-6 miles Bill Morris Park will be</w:t>
      </w:r>
      <w:r>
        <w:rPr>
          <w:rFonts w:ascii="Times New Roman" w:hAnsi="Times New Roman" w:cs="Times New Roman"/>
          <w:sz w:val="26"/>
          <w:szCs w:val="26"/>
        </w:rPr>
        <w:t xml:space="preserve"> located</w:t>
      </w:r>
      <w:r w:rsidRPr="00643B4C">
        <w:rPr>
          <w:rFonts w:ascii="Times New Roman" w:hAnsi="Times New Roman" w:cs="Times New Roman"/>
          <w:sz w:val="26"/>
          <w:szCs w:val="26"/>
        </w:rPr>
        <w:t xml:space="preserve"> on left turn left on Hinson Mosley</w:t>
      </w:r>
      <w:r>
        <w:rPr>
          <w:rFonts w:ascii="Times New Roman" w:hAnsi="Times New Roman" w:cs="Times New Roman"/>
          <w:sz w:val="26"/>
          <w:szCs w:val="26"/>
        </w:rPr>
        <w:t xml:space="preserve"> Rd.</w:t>
      </w:r>
      <w:r w:rsidRPr="00643B4C">
        <w:rPr>
          <w:rFonts w:ascii="Times New Roman" w:hAnsi="Times New Roman" w:cs="Times New Roman"/>
          <w:sz w:val="26"/>
          <w:szCs w:val="26"/>
        </w:rPr>
        <w:t xml:space="preserve"> and Ben Park will be your left. </w:t>
      </w:r>
    </w:p>
    <w:p w:rsidR="00B12BB9" w:rsidRPr="00B12BB9" w:rsidRDefault="00B12BB9" w:rsidP="00B12BB9">
      <w:pPr>
        <w:rPr>
          <w:rFonts w:ascii="Ink Free" w:hAnsi="Ink Free"/>
          <w:sz w:val="24"/>
          <w:szCs w:val="24"/>
        </w:rPr>
      </w:pPr>
    </w:p>
    <w:sectPr w:rsidR="00B12BB9" w:rsidRPr="00B12BB9" w:rsidSect="00D87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BB9"/>
    <w:rsid w:val="00135DD1"/>
    <w:rsid w:val="00275716"/>
    <w:rsid w:val="00296F48"/>
    <w:rsid w:val="004E147E"/>
    <w:rsid w:val="00511631"/>
    <w:rsid w:val="00597437"/>
    <w:rsid w:val="005D3166"/>
    <w:rsid w:val="00643B4C"/>
    <w:rsid w:val="006A51EF"/>
    <w:rsid w:val="006E6395"/>
    <w:rsid w:val="00727D7C"/>
    <w:rsid w:val="00B106DB"/>
    <w:rsid w:val="00B12BB9"/>
    <w:rsid w:val="00B61A29"/>
    <w:rsid w:val="00BC6965"/>
    <w:rsid w:val="00C25347"/>
    <w:rsid w:val="00D877F6"/>
    <w:rsid w:val="00E23907"/>
    <w:rsid w:val="00E35A43"/>
    <w:rsid w:val="00F2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6</cp:revision>
  <cp:lastPrinted>2022-05-23T17:59:00Z</cp:lastPrinted>
  <dcterms:created xsi:type="dcterms:W3CDTF">2022-05-23T17:52:00Z</dcterms:created>
  <dcterms:modified xsi:type="dcterms:W3CDTF">2022-06-15T19:02:00Z</dcterms:modified>
</cp:coreProperties>
</file>