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75C5" w:rsidRDefault="007364B3" w:rsidP="001A75C5">
      <w:pPr>
        <w:pStyle w:val="Default"/>
        <w:jc w:val="center"/>
      </w:pPr>
      <w:r>
        <w:rPr>
          <w:noProof/>
        </w:rPr>
        <w:drawing>
          <wp:inline distT="0" distB="0" distL="0" distR="0" wp14:anchorId="4A9BD350" wp14:editId="57068B16">
            <wp:extent cx="3516924" cy="904875"/>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ainesvillePrimaryStrapline-Color.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534623" cy="909429"/>
                    </a:xfrm>
                    <a:prstGeom prst="rect">
                      <a:avLst/>
                    </a:prstGeom>
                  </pic:spPr>
                </pic:pic>
              </a:graphicData>
            </a:graphic>
          </wp:inline>
        </w:drawing>
      </w:r>
    </w:p>
    <w:p w:rsidR="001A75C5" w:rsidRDefault="001A75C5" w:rsidP="001A75C5">
      <w:pPr>
        <w:pStyle w:val="Default"/>
      </w:pPr>
    </w:p>
    <w:p w:rsidR="007364B3" w:rsidRPr="009F1E20" w:rsidRDefault="007364B3" w:rsidP="007364B3">
      <w:pPr>
        <w:spacing w:line="240" w:lineRule="auto"/>
        <w:jc w:val="center"/>
        <w:rPr>
          <w:rFonts w:ascii="Arial" w:hAnsi="Arial" w:cs="Arial"/>
          <w:b/>
          <w:sz w:val="28"/>
          <w:szCs w:val="36"/>
        </w:rPr>
      </w:pPr>
      <w:r w:rsidRPr="009F1E20">
        <w:rPr>
          <w:rFonts w:ascii="Arial" w:hAnsi="Arial" w:cs="Arial"/>
          <w:b/>
          <w:sz w:val="28"/>
          <w:szCs w:val="36"/>
        </w:rPr>
        <w:t>GAINESVILLE PARKS AND RECREATION</w:t>
      </w:r>
    </w:p>
    <w:p w:rsidR="001A75C5" w:rsidRDefault="00563E81" w:rsidP="001A75C5">
      <w:pPr>
        <w:pStyle w:val="Default"/>
        <w:jc w:val="center"/>
      </w:pPr>
      <w:r>
        <w:t>201</w:t>
      </w:r>
      <w:r w:rsidR="008801C9">
        <w:t>9</w:t>
      </w:r>
      <w:r w:rsidR="001A75C5">
        <w:t xml:space="preserve"> Adult Basketball Rules</w:t>
      </w:r>
    </w:p>
    <w:p w:rsidR="001A75C5" w:rsidRDefault="001A75C5" w:rsidP="001A75C5">
      <w:pPr>
        <w:pStyle w:val="Default"/>
      </w:pPr>
      <w:r>
        <w:t xml:space="preserve"> </w:t>
      </w:r>
    </w:p>
    <w:p w:rsidR="001A75C5" w:rsidRDefault="001A75C5" w:rsidP="001A75C5">
      <w:pPr>
        <w:pStyle w:val="Default"/>
        <w:spacing w:after="18"/>
        <w:rPr>
          <w:sz w:val="22"/>
          <w:szCs w:val="22"/>
        </w:rPr>
      </w:pPr>
      <w:r>
        <w:rPr>
          <w:sz w:val="22"/>
          <w:szCs w:val="22"/>
        </w:rPr>
        <w:t xml:space="preserve">1. The game shall be played between two teams of five (5) players each. Each team must have a minimum of four (4) players in order to begin a game. Due to injury, a team may continue a game with less than the minimum number of required players. An ejection that leaves a team with less than the minimum number of required players will result in </w:t>
      </w:r>
      <w:bookmarkStart w:id="0" w:name="_GoBack"/>
      <w:bookmarkEnd w:id="0"/>
      <w:r>
        <w:rPr>
          <w:sz w:val="22"/>
          <w:szCs w:val="22"/>
        </w:rPr>
        <w:t xml:space="preserve">a forfeit by that team. </w:t>
      </w:r>
      <w:r w:rsidR="00326D2C">
        <w:rPr>
          <w:sz w:val="22"/>
          <w:szCs w:val="22"/>
        </w:rPr>
        <w:t xml:space="preserve"> Each team will pay one referee $25 before each game played. </w:t>
      </w:r>
    </w:p>
    <w:p w:rsidR="001A75C5" w:rsidRDefault="001A75C5" w:rsidP="001A75C5">
      <w:pPr>
        <w:pStyle w:val="Default"/>
        <w:rPr>
          <w:sz w:val="22"/>
          <w:szCs w:val="22"/>
        </w:rPr>
      </w:pPr>
      <w:r>
        <w:rPr>
          <w:sz w:val="22"/>
          <w:szCs w:val="22"/>
        </w:rPr>
        <w:t xml:space="preserve">2. A game shall consist of two (2) twenty (20) minute halves. </w:t>
      </w:r>
    </w:p>
    <w:p w:rsidR="001A75C5" w:rsidRDefault="001A75C5" w:rsidP="00495E11">
      <w:pPr>
        <w:pStyle w:val="Default"/>
        <w:spacing w:after="18"/>
        <w:ind w:firstLine="720"/>
        <w:rPr>
          <w:sz w:val="22"/>
          <w:szCs w:val="22"/>
        </w:rPr>
      </w:pPr>
      <w:r>
        <w:rPr>
          <w:sz w:val="22"/>
          <w:szCs w:val="22"/>
        </w:rPr>
        <w:t xml:space="preserve">a. A running clock stops only for time-outs. </w:t>
      </w:r>
    </w:p>
    <w:p w:rsidR="001A75C5" w:rsidRDefault="001A75C5" w:rsidP="00495E11">
      <w:pPr>
        <w:pStyle w:val="Default"/>
        <w:ind w:left="720"/>
        <w:rPr>
          <w:sz w:val="22"/>
          <w:szCs w:val="22"/>
        </w:rPr>
      </w:pPr>
      <w:r>
        <w:rPr>
          <w:sz w:val="22"/>
          <w:szCs w:val="22"/>
        </w:rPr>
        <w:t xml:space="preserve">b. Clock will stop for all whistles </w:t>
      </w:r>
      <w:r w:rsidR="00495E11">
        <w:rPr>
          <w:sz w:val="22"/>
          <w:szCs w:val="22"/>
        </w:rPr>
        <w:t>in the last (1) minute</w:t>
      </w:r>
      <w:r>
        <w:rPr>
          <w:sz w:val="22"/>
          <w:szCs w:val="22"/>
        </w:rPr>
        <w:t xml:space="preserve"> of the last half</w:t>
      </w:r>
      <w:r w:rsidR="00495E11">
        <w:rPr>
          <w:sz w:val="22"/>
          <w:szCs w:val="22"/>
        </w:rPr>
        <w:t xml:space="preserve"> only if either team is head          by ten points or less</w:t>
      </w:r>
      <w:r>
        <w:rPr>
          <w:sz w:val="22"/>
          <w:szCs w:val="22"/>
        </w:rPr>
        <w:t xml:space="preserve">. </w:t>
      </w:r>
    </w:p>
    <w:p w:rsidR="001A75C5" w:rsidRDefault="001A75C5" w:rsidP="001A75C5">
      <w:pPr>
        <w:pStyle w:val="Default"/>
        <w:spacing w:after="15"/>
        <w:rPr>
          <w:sz w:val="22"/>
          <w:szCs w:val="22"/>
        </w:rPr>
      </w:pPr>
      <w:r>
        <w:rPr>
          <w:sz w:val="22"/>
          <w:szCs w:val="22"/>
        </w:rPr>
        <w:t xml:space="preserve">3. A five (5) minute half time will be observed. </w:t>
      </w:r>
    </w:p>
    <w:p w:rsidR="001A75C5" w:rsidRDefault="001A75C5" w:rsidP="001A75C5">
      <w:pPr>
        <w:pStyle w:val="Default"/>
        <w:spacing w:after="15"/>
        <w:rPr>
          <w:sz w:val="22"/>
          <w:szCs w:val="22"/>
        </w:rPr>
      </w:pPr>
      <w:r>
        <w:rPr>
          <w:sz w:val="22"/>
          <w:szCs w:val="22"/>
        </w:rPr>
        <w:t xml:space="preserve">4. Each team will be allowed four (4) one minute timeouts per game. </w:t>
      </w:r>
    </w:p>
    <w:p w:rsidR="001A75C5" w:rsidRDefault="001A75C5" w:rsidP="001A75C5">
      <w:pPr>
        <w:pStyle w:val="Default"/>
        <w:spacing w:after="15"/>
        <w:rPr>
          <w:sz w:val="22"/>
          <w:szCs w:val="22"/>
        </w:rPr>
      </w:pPr>
      <w:r>
        <w:rPr>
          <w:sz w:val="22"/>
          <w:szCs w:val="22"/>
        </w:rPr>
        <w:t xml:space="preserve">5. Overtime will consist of a three (3) minute period with the clock running the first two (2) minutes and stopping for all whistles during the last minute of play. Each team will be given one (1) extra time-out. </w:t>
      </w:r>
    </w:p>
    <w:p w:rsidR="00BC2CD3" w:rsidRDefault="00BC2CD3" w:rsidP="001A75C5">
      <w:pPr>
        <w:pStyle w:val="Default"/>
        <w:spacing w:after="15"/>
        <w:rPr>
          <w:sz w:val="22"/>
          <w:szCs w:val="22"/>
        </w:rPr>
      </w:pPr>
      <w:r w:rsidRPr="00B4662B">
        <w:rPr>
          <w:sz w:val="22"/>
          <w:szCs w:val="22"/>
        </w:rPr>
        <w:t>6. If either team is ahead by 20 points or more with 5 minutes remaining the game, the game will be called at the time, and the 5 minutes will not be played.</w:t>
      </w:r>
      <w:r>
        <w:rPr>
          <w:sz w:val="22"/>
          <w:szCs w:val="22"/>
        </w:rPr>
        <w:t xml:space="preserve"> </w:t>
      </w:r>
    </w:p>
    <w:p w:rsidR="001A75C5" w:rsidRDefault="00BC2CD3" w:rsidP="001A75C5">
      <w:pPr>
        <w:pStyle w:val="Default"/>
        <w:spacing w:after="15"/>
        <w:rPr>
          <w:sz w:val="22"/>
          <w:szCs w:val="22"/>
        </w:rPr>
      </w:pPr>
      <w:r w:rsidRPr="00C578AA">
        <w:rPr>
          <w:sz w:val="22"/>
          <w:szCs w:val="22"/>
          <w:highlight w:val="yellow"/>
        </w:rPr>
        <w:t>7</w:t>
      </w:r>
      <w:r w:rsidR="001A75C5" w:rsidRPr="00C578AA">
        <w:rPr>
          <w:sz w:val="22"/>
          <w:szCs w:val="22"/>
          <w:highlight w:val="yellow"/>
        </w:rPr>
        <w:t xml:space="preserve">. </w:t>
      </w:r>
      <w:r w:rsidR="001A75C5" w:rsidRPr="00C578AA">
        <w:rPr>
          <w:b/>
          <w:bCs/>
          <w:sz w:val="22"/>
          <w:szCs w:val="22"/>
          <w:highlight w:val="yellow"/>
        </w:rPr>
        <w:t>Game time is forfeit time.</w:t>
      </w:r>
      <w:r w:rsidR="001A75C5">
        <w:rPr>
          <w:b/>
          <w:bCs/>
          <w:sz w:val="22"/>
          <w:szCs w:val="22"/>
        </w:rPr>
        <w:t xml:space="preserve"> </w:t>
      </w:r>
    </w:p>
    <w:p w:rsidR="001A75C5" w:rsidRDefault="00BC2CD3" w:rsidP="001A75C5">
      <w:pPr>
        <w:pStyle w:val="Default"/>
        <w:spacing w:after="15"/>
        <w:rPr>
          <w:sz w:val="22"/>
          <w:szCs w:val="22"/>
        </w:rPr>
      </w:pPr>
      <w:r>
        <w:rPr>
          <w:sz w:val="22"/>
          <w:szCs w:val="22"/>
        </w:rPr>
        <w:t>8</w:t>
      </w:r>
      <w:r w:rsidR="001A75C5">
        <w:rPr>
          <w:sz w:val="22"/>
          <w:szCs w:val="22"/>
        </w:rPr>
        <w:t xml:space="preserve">. All games will be played with a regulation size basketball. </w:t>
      </w:r>
    </w:p>
    <w:p w:rsidR="001A75C5" w:rsidRDefault="00BC2CD3" w:rsidP="001A75C5">
      <w:pPr>
        <w:pStyle w:val="Default"/>
        <w:spacing w:after="15"/>
        <w:rPr>
          <w:sz w:val="22"/>
          <w:szCs w:val="22"/>
        </w:rPr>
      </w:pPr>
      <w:r>
        <w:rPr>
          <w:sz w:val="22"/>
          <w:szCs w:val="22"/>
        </w:rPr>
        <w:t>9</w:t>
      </w:r>
      <w:r w:rsidR="001A75C5">
        <w:rPr>
          <w:sz w:val="22"/>
          <w:szCs w:val="22"/>
        </w:rPr>
        <w:t xml:space="preserve">. </w:t>
      </w:r>
      <w:r w:rsidR="001A75C5" w:rsidRPr="003B0B58">
        <w:rPr>
          <w:sz w:val="22"/>
          <w:szCs w:val="22"/>
          <w:highlight w:val="yellow"/>
        </w:rPr>
        <w:t>All teams must wear matching shirts</w:t>
      </w:r>
      <w:r w:rsidR="00056FC8">
        <w:rPr>
          <w:sz w:val="22"/>
          <w:szCs w:val="22"/>
          <w:highlight w:val="yellow"/>
        </w:rPr>
        <w:t xml:space="preserve"> (colors, jerseys, or designs)</w:t>
      </w:r>
      <w:r w:rsidR="001A75C5" w:rsidRPr="003B0B58">
        <w:rPr>
          <w:sz w:val="22"/>
          <w:szCs w:val="22"/>
          <w:highlight w:val="yellow"/>
        </w:rPr>
        <w:t xml:space="preserve"> with a number on the front and back. Numbers must be permanently affixed to the shirt (no tape).</w:t>
      </w:r>
      <w:r w:rsidR="001A75C5">
        <w:rPr>
          <w:sz w:val="22"/>
          <w:szCs w:val="22"/>
        </w:rPr>
        <w:t xml:space="preserve"> </w:t>
      </w:r>
    </w:p>
    <w:p w:rsidR="003B0B58" w:rsidRDefault="003B0B58" w:rsidP="001A75C5">
      <w:pPr>
        <w:pStyle w:val="Default"/>
        <w:spacing w:after="15"/>
        <w:rPr>
          <w:sz w:val="22"/>
          <w:szCs w:val="22"/>
        </w:rPr>
      </w:pPr>
      <w:r>
        <w:rPr>
          <w:sz w:val="22"/>
          <w:szCs w:val="22"/>
        </w:rPr>
        <w:tab/>
        <w:t xml:space="preserve">a. If a player fails to have a number on their shirt, they cannot enter the game until a number is </w:t>
      </w:r>
      <w:r>
        <w:rPr>
          <w:sz w:val="22"/>
          <w:szCs w:val="22"/>
        </w:rPr>
        <w:tab/>
      </w:r>
      <w:r>
        <w:rPr>
          <w:sz w:val="22"/>
          <w:szCs w:val="22"/>
        </w:rPr>
        <w:tab/>
        <w:t>secured.</w:t>
      </w:r>
    </w:p>
    <w:p w:rsidR="003B0B58" w:rsidRDefault="003B0B58" w:rsidP="003B0B58">
      <w:pPr>
        <w:pStyle w:val="Default"/>
        <w:spacing w:after="15"/>
        <w:ind w:left="720"/>
        <w:rPr>
          <w:sz w:val="22"/>
          <w:szCs w:val="22"/>
        </w:rPr>
      </w:pPr>
      <w:r>
        <w:rPr>
          <w:sz w:val="22"/>
          <w:szCs w:val="22"/>
        </w:rPr>
        <w:t>b. If the entire team does not have a number on their shirt</w:t>
      </w:r>
      <w:r w:rsidR="00C95268">
        <w:rPr>
          <w:sz w:val="22"/>
          <w:szCs w:val="22"/>
        </w:rPr>
        <w:t xml:space="preserve"> within 2 minutes of the start time</w:t>
      </w:r>
      <w:r>
        <w:rPr>
          <w:sz w:val="22"/>
          <w:szCs w:val="22"/>
        </w:rPr>
        <w:t>, they will have an automatic forfeit of the game.</w:t>
      </w:r>
    </w:p>
    <w:p w:rsidR="001A75C5" w:rsidRDefault="00BC2CD3" w:rsidP="001A75C5">
      <w:pPr>
        <w:pStyle w:val="Default"/>
        <w:spacing w:after="15"/>
        <w:rPr>
          <w:sz w:val="22"/>
          <w:szCs w:val="22"/>
        </w:rPr>
      </w:pPr>
      <w:r>
        <w:rPr>
          <w:sz w:val="22"/>
          <w:szCs w:val="22"/>
        </w:rPr>
        <w:t>10</w:t>
      </w:r>
      <w:r w:rsidR="001A75C5">
        <w:rPr>
          <w:sz w:val="22"/>
          <w:szCs w:val="22"/>
        </w:rPr>
        <w:t xml:space="preserve">. Players may wear soft pads or braces on the leg, knee, and/or ankle. Braces made of any hard material may not be used. For safety reasons participants cannot participate with a cast. </w:t>
      </w:r>
    </w:p>
    <w:p w:rsidR="001A75C5" w:rsidRDefault="00BC2CD3" w:rsidP="001A75C5">
      <w:pPr>
        <w:pStyle w:val="Default"/>
        <w:spacing w:after="15"/>
        <w:rPr>
          <w:sz w:val="22"/>
          <w:szCs w:val="22"/>
        </w:rPr>
      </w:pPr>
      <w:r>
        <w:rPr>
          <w:sz w:val="22"/>
          <w:szCs w:val="22"/>
        </w:rPr>
        <w:t>11</w:t>
      </w:r>
      <w:r w:rsidR="001A75C5">
        <w:rPr>
          <w:sz w:val="22"/>
          <w:szCs w:val="22"/>
        </w:rPr>
        <w:t xml:space="preserve">. Headwear containing any hard, unyielding, stiff material, including billed hats, or items containing exposed knots (i.e. bandanas) is prohibited. </w:t>
      </w:r>
    </w:p>
    <w:p w:rsidR="001A75C5" w:rsidRDefault="00BC2CD3" w:rsidP="001A75C5">
      <w:pPr>
        <w:pStyle w:val="Default"/>
        <w:spacing w:after="15"/>
        <w:rPr>
          <w:sz w:val="22"/>
          <w:szCs w:val="22"/>
        </w:rPr>
      </w:pPr>
      <w:r>
        <w:rPr>
          <w:sz w:val="22"/>
          <w:szCs w:val="22"/>
        </w:rPr>
        <w:t>12</w:t>
      </w:r>
      <w:r w:rsidR="001A75C5">
        <w:rPr>
          <w:sz w:val="22"/>
          <w:szCs w:val="22"/>
        </w:rPr>
        <w:t xml:space="preserve">. Jewelry that may cause harm to others and/or your self is also prohibited. </w:t>
      </w:r>
    </w:p>
    <w:p w:rsidR="001A75C5" w:rsidRDefault="00BC2CD3" w:rsidP="001A75C5">
      <w:pPr>
        <w:pStyle w:val="Default"/>
        <w:spacing w:after="15"/>
        <w:rPr>
          <w:sz w:val="22"/>
          <w:szCs w:val="22"/>
        </w:rPr>
      </w:pPr>
      <w:r>
        <w:rPr>
          <w:sz w:val="22"/>
          <w:szCs w:val="22"/>
        </w:rPr>
        <w:t>13</w:t>
      </w:r>
      <w:r w:rsidR="001A75C5">
        <w:rPr>
          <w:sz w:val="22"/>
          <w:szCs w:val="22"/>
        </w:rPr>
        <w:t xml:space="preserve">. To start the game, a jump ball will be administered at center court. Alternating possession will be in effect once control is obtained after the jump ball. The possession arrow will determine possession of the ball at the start the second half. </w:t>
      </w:r>
    </w:p>
    <w:p w:rsidR="001A75C5" w:rsidRDefault="00BC2CD3" w:rsidP="001A75C5">
      <w:pPr>
        <w:pStyle w:val="Default"/>
        <w:spacing w:after="15"/>
        <w:rPr>
          <w:sz w:val="22"/>
          <w:szCs w:val="22"/>
        </w:rPr>
      </w:pPr>
      <w:r>
        <w:rPr>
          <w:sz w:val="22"/>
          <w:szCs w:val="22"/>
        </w:rPr>
        <w:t>14</w:t>
      </w:r>
      <w:r w:rsidR="001A75C5">
        <w:rPr>
          <w:sz w:val="22"/>
          <w:szCs w:val="22"/>
        </w:rPr>
        <w:t xml:space="preserve">. A substitute must report to the scorekeeper and be recognized by a game official before he/she may enter the game. </w:t>
      </w:r>
    </w:p>
    <w:p w:rsidR="00495E11" w:rsidRDefault="00BC2CD3" w:rsidP="001A75C5">
      <w:pPr>
        <w:pStyle w:val="Default"/>
        <w:spacing w:after="15"/>
        <w:rPr>
          <w:sz w:val="22"/>
          <w:szCs w:val="22"/>
        </w:rPr>
      </w:pPr>
      <w:r>
        <w:rPr>
          <w:sz w:val="22"/>
          <w:szCs w:val="22"/>
        </w:rPr>
        <w:t>15</w:t>
      </w:r>
      <w:r w:rsidR="001A75C5">
        <w:rPr>
          <w:sz w:val="22"/>
          <w:szCs w:val="22"/>
        </w:rPr>
        <w:t>. A player will be fouled out after the fifth foul has been committed.</w:t>
      </w:r>
    </w:p>
    <w:p w:rsidR="00495E11" w:rsidRDefault="00BC2CD3" w:rsidP="001A75C5">
      <w:pPr>
        <w:pStyle w:val="Default"/>
        <w:spacing w:after="15"/>
        <w:rPr>
          <w:sz w:val="22"/>
          <w:szCs w:val="22"/>
        </w:rPr>
      </w:pPr>
      <w:r>
        <w:rPr>
          <w:sz w:val="22"/>
          <w:szCs w:val="22"/>
        </w:rPr>
        <w:t>16</w:t>
      </w:r>
      <w:r w:rsidR="00495E11">
        <w:rPr>
          <w:sz w:val="22"/>
          <w:szCs w:val="22"/>
        </w:rPr>
        <w:t>. If a player receives 2 technical fouls, that player will be ejected.</w:t>
      </w:r>
    </w:p>
    <w:p w:rsidR="00E32063" w:rsidRDefault="00E32063" w:rsidP="001A75C5">
      <w:pPr>
        <w:pStyle w:val="Default"/>
        <w:spacing w:after="15"/>
        <w:rPr>
          <w:sz w:val="22"/>
          <w:szCs w:val="22"/>
        </w:rPr>
      </w:pPr>
      <w:r>
        <w:rPr>
          <w:sz w:val="22"/>
          <w:szCs w:val="22"/>
        </w:rPr>
        <w:lastRenderedPageBreak/>
        <w:t xml:space="preserve">17. If any player receives more technical fouls or should act in such a manner as to cause physical harm, threats, or use verbal explicative in excess, the GPARD will determine the punishment and will notify the coach immediately of the repercussions of that individual. </w:t>
      </w:r>
    </w:p>
    <w:p w:rsidR="001A75C5" w:rsidRDefault="00E32063" w:rsidP="001A75C5">
      <w:pPr>
        <w:pStyle w:val="Default"/>
        <w:spacing w:after="15"/>
        <w:rPr>
          <w:sz w:val="22"/>
          <w:szCs w:val="22"/>
        </w:rPr>
      </w:pPr>
      <w:r>
        <w:rPr>
          <w:sz w:val="22"/>
          <w:szCs w:val="22"/>
        </w:rPr>
        <w:t>18</w:t>
      </w:r>
      <w:r w:rsidR="00495E11">
        <w:rPr>
          <w:sz w:val="22"/>
          <w:szCs w:val="22"/>
        </w:rPr>
        <w:t xml:space="preserve">. If any team receives 4 technical fouls in one game, that team will forfeit that game. </w:t>
      </w:r>
      <w:r w:rsidR="001A75C5">
        <w:rPr>
          <w:sz w:val="22"/>
          <w:szCs w:val="22"/>
        </w:rPr>
        <w:t xml:space="preserve"> </w:t>
      </w:r>
    </w:p>
    <w:p w:rsidR="00495E11" w:rsidRPr="00495E11" w:rsidRDefault="00E32063" w:rsidP="00495E11">
      <w:pPr>
        <w:pStyle w:val="Default"/>
      </w:pPr>
      <w:r>
        <w:rPr>
          <w:sz w:val="22"/>
          <w:szCs w:val="22"/>
        </w:rPr>
        <w:t>19</w:t>
      </w:r>
      <w:r w:rsidR="001A75C5">
        <w:rPr>
          <w:sz w:val="22"/>
          <w:szCs w:val="22"/>
        </w:rPr>
        <w:t>. Bonus Free Throws at one-in-one will be awarded at the seventh team foul and double bonus</w:t>
      </w:r>
      <w:r w:rsidR="00495E11">
        <w:rPr>
          <w:sz w:val="22"/>
          <w:szCs w:val="22"/>
        </w:rPr>
        <w:t xml:space="preserve"> free throws of two shots will be awarded at the tenth team foul. </w:t>
      </w:r>
    </w:p>
    <w:p w:rsidR="00495E11" w:rsidRDefault="00E32063" w:rsidP="00495E11">
      <w:pPr>
        <w:pStyle w:val="Default"/>
        <w:spacing w:after="18"/>
        <w:rPr>
          <w:sz w:val="22"/>
          <w:szCs w:val="22"/>
        </w:rPr>
      </w:pPr>
      <w:r>
        <w:rPr>
          <w:sz w:val="22"/>
          <w:szCs w:val="22"/>
        </w:rPr>
        <w:t>20</w:t>
      </w:r>
      <w:r w:rsidR="00495E11">
        <w:rPr>
          <w:sz w:val="22"/>
          <w:szCs w:val="22"/>
        </w:rPr>
        <w:t xml:space="preserve">. On all technical fouls two free throws will be awarded to the offended team, plus the ball at the division line. </w:t>
      </w:r>
    </w:p>
    <w:p w:rsidR="00495E11" w:rsidRDefault="00E32063" w:rsidP="00495E11">
      <w:pPr>
        <w:pStyle w:val="Default"/>
        <w:spacing w:after="18"/>
        <w:rPr>
          <w:sz w:val="22"/>
          <w:szCs w:val="22"/>
        </w:rPr>
      </w:pPr>
      <w:r>
        <w:rPr>
          <w:sz w:val="22"/>
          <w:szCs w:val="22"/>
        </w:rPr>
        <w:t>21</w:t>
      </w:r>
      <w:r w:rsidR="00495E11">
        <w:rPr>
          <w:sz w:val="22"/>
          <w:szCs w:val="22"/>
        </w:rPr>
        <w:t xml:space="preserve">. Any player or coach who acts in a manner not showing good sportsmanship shall be penalized with an unsportsmanlike technical foul with the possibility of ejection from the game. </w:t>
      </w:r>
    </w:p>
    <w:p w:rsidR="00495E11" w:rsidRDefault="00E32063" w:rsidP="00495E11">
      <w:pPr>
        <w:pStyle w:val="Default"/>
        <w:spacing w:after="18"/>
        <w:rPr>
          <w:sz w:val="22"/>
          <w:szCs w:val="22"/>
        </w:rPr>
      </w:pPr>
      <w:r>
        <w:rPr>
          <w:sz w:val="22"/>
          <w:szCs w:val="22"/>
        </w:rPr>
        <w:t>22</w:t>
      </w:r>
      <w:r w:rsidR="00495E11">
        <w:rPr>
          <w:sz w:val="22"/>
          <w:szCs w:val="22"/>
        </w:rPr>
        <w:t xml:space="preserve">. Grabbing or hanging from the basket/rim will result in a technical foul charged to the </w:t>
      </w:r>
      <w:proofErr w:type="gramStart"/>
      <w:r w:rsidR="00495E11">
        <w:rPr>
          <w:sz w:val="22"/>
          <w:szCs w:val="22"/>
        </w:rPr>
        <w:t>player.</w:t>
      </w:r>
      <w:proofErr w:type="gramEnd"/>
      <w:r w:rsidR="00495E11">
        <w:rPr>
          <w:sz w:val="22"/>
          <w:szCs w:val="22"/>
        </w:rPr>
        <w:t xml:space="preserve"> Any player damaging the rim and/or backboard may be held liable for the cost of replacing damaged equipment. </w:t>
      </w:r>
    </w:p>
    <w:p w:rsidR="00495E11" w:rsidRDefault="00E32063" w:rsidP="00495E11">
      <w:pPr>
        <w:pStyle w:val="Default"/>
        <w:rPr>
          <w:sz w:val="22"/>
          <w:szCs w:val="22"/>
        </w:rPr>
      </w:pPr>
      <w:r>
        <w:rPr>
          <w:sz w:val="22"/>
          <w:szCs w:val="22"/>
        </w:rPr>
        <w:t>23</w:t>
      </w:r>
      <w:r w:rsidR="00495E11">
        <w:rPr>
          <w:sz w:val="22"/>
          <w:szCs w:val="22"/>
        </w:rPr>
        <w:t xml:space="preserve">. Anyone who is asked to leave or is ejected from a game must leave the entire complex before play is resumed. If they refuse to leave the game will be forfeited to the opposing team. </w:t>
      </w:r>
    </w:p>
    <w:p w:rsidR="00C95268" w:rsidRPr="00BC2CD3" w:rsidRDefault="00E32063" w:rsidP="00495E11">
      <w:pPr>
        <w:pStyle w:val="Default"/>
        <w:rPr>
          <w:sz w:val="22"/>
          <w:szCs w:val="22"/>
          <w:highlight w:val="yellow"/>
        </w:rPr>
      </w:pPr>
      <w:r>
        <w:rPr>
          <w:sz w:val="22"/>
          <w:szCs w:val="22"/>
          <w:highlight w:val="yellow"/>
        </w:rPr>
        <w:t>24</w:t>
      </w:r>
      <w:r w:rsidR="00C95268" w:rsidRPr="00BC2CD3">
        <w:rPr>
          <w:sz w:val="22"/>
          <w:szCs w:val="22"/>
          <w:highlight w:val="yellow"/>
        </w:rPr>
        <w:t>. If a team is forced to forfeit, the score will be recorded as 15-0 in favor of their opponent</w:t>
      </w:r>
    </w:p>
    <w:p w:rsidR="00C95268" w:rsidRPr="00BC2CD3" w:rsidRDefault="00E32063" w:rsidP="00495E11">
      <w:pPr>
        <w:pStyle w:val="Default"/>
        <w:rPr>
          <w:sz w:val="22"/>
          <w:szCs w:val="22"/>
          <w:highlight w:val="yellow"/>
        </w:rPr>
      </w:pPr>
      <w:r>
        <w:rPr>
          <w:sz w:val="22"/>
          <w:szCs w:val="22"/>
          <w:highlight w:val="yellow"/>
        </w:rPr>
        <w:t>25</w:t>
      </w:r>
      <w:r w:rsidR="00C95268" w:rsidRPr="00BC2CD3">
        <w:rPr>
          <w:sz w:val="22"/>
          <w:szCs w:val="22"/>
          <w:highlight w:val="yellow"/>
        </w:rPr>
        <w:t xml:space="preserve">. A forfeit will cost the forfeiting team $50 payable to the Gainesville Parks and Recreation due before the next scheduled game. </w:t>
      </w:r>
    </w:p>
    <w:p w:rsidR="00C95268" w:rsidRDefault="00C95268" w:rsidP="00BC2CD3">
      <w:pPr>
        <w:pStyle w:val="Default"/>
        <w:ind w:left="720"/>
        <w:rPr>
          <w:sz w:val="22"/>
          <w:szCs w:val="22"/>
        </w:rPr>
      </w:pPr>
      <w:r w:rsidRPr="00BC2CD3">
        <w:rPr>
          <w:sz w:val="22"/>
          <w:szCs w:val="22"/>
          <w:highlight w:val="yellow"/>
        </w:rPr>
        <w:t>a. A team can avoid the forfeit</w:t>
      </w:r>
      <w:r w:rsidR="00BA0C59">
        <w:rPr>
          <w:sz w:val="22"/>
          <w:szCs w:val="22"/>
          <w:highlight w:val="yellow"/>
        </w:rPr>
        <w:t xml:space="preserve"> fee</w:t>
      </w:r>
      <w:r w:rsidRPr="00BC2CD3">
        <w:rPr>
          <w:sz w:val="22"/>
          <w:szCs w:val="22"/>
          <w:highlight w:val="yellow"/>
        </w:rPr>
        <w:t xml:space="preserve"> by notifying the Gainesville Parks a</w:t>
      </w:r>
      <w:r w:rsidR="000A79DF">
        <w:rPr>
          <w:sz w:val="22"/>
          <w:szCs w:val="22"/>
          <w:highlight w:val="yellow"/>
        </w:rPr>
        <w:t xml:space="preserve">nd </w:t>
      </w:r>
      <w:r w:rsidR="006F37F4">
        <w:rPr>
          <w:sz w:val="22"/>
          <w:szCs w:val="22"/>
          <w:highlight w:val="yellow"/>
        </w:rPr>
        <w:t>Recreation of their absence 24</w:t>
      </w:r>
      <w:r w:rsidRPr="00BC2CD3">
        <w:rPr>
          <w:sz w:val="22"/>
          <w:szCs w:val="22"/>
          <w:highlight w:val="yellow"/>
        </w:rPr>
        <w:t xml:space="preserve"> </w:t>
      </w:r>
      <w:proofErr w:type="spellStart"/>
      <w:r w:rsidRPr="00BC2CD3">
        <w:rPr>
          <w:sz w:val="22"/>
          <w:szCs w:val="22"/>
          <w:highlight w:val="yellow"/>
        </w:rPr>
        <w:t>hrs</w:t>
      </w:r>
      <w:proofErr w:type="spellEnd"/>
      <w:r w:rsidRPr="00BC2CD3">
        <w:rPr>
          <w:sz w:val="22"/>
          <w:szCs w:val="22"/>
          <w:highlight w:val="yellow"/>
        </w:rPr>
        <w:t xml:space="preserve"> before their scheduled </w:t>
      </w:r>
      <w:r w:rsidRPr="00BA0C59">
        <w:rPr>
          <w:sz w:val="22"/>
          <w:szCs w:val="22"/>
          <w:highlight w:val="yellow"/>
        </w:rPr>
        <w:t>game.</w:t>
      </w:r>
      <w:r w:rsidR="00BA0C59" w:rsidRPr="00BA0C59">
        <w:rPr>
          <w:sz w:val="22"/>
          <w:szCs w:val="22"/>
          <w:highlight w:val="yellow"/>
        </w:rPr>
        <w:t xml:space="preserve"> However, the</w:t>
      </w:r>
      <w:r w:rsidR="00BA0C59">
        <w:rPr>
          <w:sz w:val="22"/>
          <w:szCs w:val="22"/>
          <w:highlight w:val="yellow"/>
        </w:rPr>
        <w:t xml:space="preserve"> established fees due to the refs </w:t>
      </w:r>
      <w:r w:rsidR="00BA0C59" w:rsidRPr="00BA0C59">
        <w:rPr>
          <w:sz w:val="22"/>
          <w:szCs w:val="22"/>
          <w:highlight w:val="yellow"/>
        </w:rPr>
        <w:t>must be paid by the following game.</w:t>
      </w:r>
      <w:r w:rsidR="00BA0C59">
        <w:rPr>
          <w:sz w:val="22"/>
          <w:szCs w:val="22"/>
        </w:rPr>
        <w:t xml:space="preserve"> </w:t>
      </w:r>
      <w:r>
        <w:rPr>
          <w:sz w:val="22"/>
          <w:szCs w:val="22"/>
        </w:rPr>
        <w:t xml:space="preserve"> </w:t>
      </w:r>
    </w:p>
    <w:p w:rsidR="001A75C5" w:rsidRDefault="001A75C5" w:rsidP="001A75C5">
      <w:pPr>
        <w:pStyle w:val="Default"/>
        <w:rPr>
          <w:sz w:val="22"/>
          <w:szCs w:val="22"/>
        </w:rPr>
      </w:pPr>
    </w:p>
    <w:p w:rsidR="000A79DF" w:rsidRPr="000A79DF" w:rsidRDefault="000A79DF" w:rsidP="000A79DF">
      <w:pPr>
        <w:pStyle w:val="ListParagraph"/>
        <w:spacing w:after="0" w:line="360" w:lineRule="auto"/>
        <w:jc w:val="center"/>
        <w:rPr>
          <w:rFonts w:cs="Arial"/>
        </w:rPr>
      </w:pPr>
      <w:r w:rsidRPr="000A79DF">
        <w:rPr>
          <w:rFonts w:cs="Arial"/>
        </w:rPr>
        <w:t xml:space="preserve">Games will be played at the </w:t>
      </w:r>
      <w:r w:rsidR="00C04FA0">
        <w:rPr>
          <w:rFonts w:cs="Arial"/>
        </w:rPr>
        <w:t xml:space="preserve">Gainesville Junior High School Gainesville </w:t>
      </w:r>
      <w:proofErr w:type="spellStart"/>
      <w:r w:rsidR="00C04FA0">
        <w:rPr>
          <w:rFonts w:cs="Arial"/>
        </w:rPr>
        <w:t>Tx</w:t>
      </w:r>
      <w:proofErr w:type="spellEnd"/>
      <w:r w:rsidR="00C04FA0">
        <w:rPr>
          <w:rFonts w:cs="Arial"/>
        </w:rPr>
        <w:t>.</w:t>
      </w:r>
    </w:p>
    <w:p w:rsidR="00C04FA0" w:rsidRDefault="00C04FA0" w:rsidP="000A79DF">
      <w:pPr>
        <w:spacing w:after="0" w:line="360" w:lineRule="auto"/>
        <w:rPr>
          <w:rFonts w:cs="Arial"/>
        </w:rPr>
      </w:pPr>
    </w:p>
    <w:p w:rsidR="000A79DF" w:rsidRPr="000A79DF" w:rsidRDefault="000A79DF" w:rsidP="000A79DF">
      <w:pPr>
        <w:spacing w:after="0" w:line="360" w:lineRule="auto"/>
        <w:rPr>
          <w:rFonts w:cs="Arial"/>
        </w:rPr>
      </w:pPr>
      <w:r w:rsidRPr="000A79DF">
        <w:rPr>
          <w:rFonts w:cs="Arial"/>
        </w:rPr>
        <w:t>For questions, contact us:</w:t>
      </w:r>
    </w:p>
    <w:p w:rsidR="000A79DF" w:rsidRPr="000A79DF" w:rsidRDefault="00BD6F07" w:rsidP="000A79DF">
      <w:pPr>
        <w:spacing w:after="0" w:line="360" w:lineRule="auto"/>
        <w:rPr>
          <w:rFonts w:cs="Arial"/>
        </w:rPr>
      </w:pPr>
      <w:r>
        <w:rPr>
          <w:rFonts w:cs="Arial"/>
          <w:b/>
        </w:rPr>
        <w:t>Sydney Kramer</w:t>
      </w:r>
      <w:r w:rsidR="000A79DF" w:rsidRPr="000A79DF">
        <w:rPr>
          <w:rFonts w:cs="Arial"/>
          <w:b/>
        </w:rPr>
        <w:t xml:space="preserve"> – Recreation Coordinator, </w:t>
      </w:r>
      <w:hyperlink r:id="rId6" w:history="1">
        <w:r w:rsidRPr="00474128">
          <w:rPr>
            <w:rStyle w:val="Hyperlink"/>
            <w:rFonts w:cs="Arial"/>
          </w:rPr>
          <w:t>skramer@cogtx.org</w:t>
        </w:r>
      </w:hyperlink>
      <w:r w:rsidR="000A79DF" w:rsidRPr="000A79DF">
        <w:rPr>
          <w:rFonts w:cs="Arial"/>
        </w:rPr>
        <w:t xml:space="preserve"> (940) 668-4530 (</w:t>
      </w:r>
      <w:r w:rsidR="008801C9">
        <w:rPr>
          <w:rFonts w:cs="Arial"/>
        </w:rPr>
        <w:t>817) 965-0911</w:t>
      </w:r>
      <w:r w:rsidR="000A79DF" w:rsidRPr="000A79DF">
        <w:rPr>
          <w:rFonts w:cs="Arial"/>
        </w:rPr>
        <w:t xml:space="preserve"> </w:t>
      </w:r>
    </w:p>
    <w:p w:rsidR="000A79DF" w:rsidRPr="000A79DF" w:rsidRDefault="000A79DF" w:rsidP="000A79DF">
      <w:pPr>
        <w:spacing w:after="0" w:line="360" w:lineRule="auto"/>
        <w:rPr>
          <w:rFonts w:cs="Arial"/>
        </w:rPr>
      </w:pPr>
      <w:r w:rsidRPr="000A79DF">
        <w:rPr>
          <w:rFonts w:cs="Arial"/>
          <w:b/>
        </w:rPr>
        <w:t xml:space="preserve">Patrick McCage – Director of Parks and Recreation, </w:t>
      </w:r>
      <w:hyperlink r:id="rId7" w:history="1">
        <w:r w:rsidRPr="000A79DF">
          <w:rPr>
            <w:rStyle w:val="Hyperlink"/>
            <w:rFonts w:cs="Arial"/>
          </w:rPr>
          <w:t>pmccage@cogtx.org</w:t>
        </w:r>
      </w:hyperlink>
      <w:r w:rsidRPr="000A79DF">
        <w:rPr>
          <w:rStyle w:val="Hyperlink"/>
          <w:rFonts w:cs="Arial"/>
        </w:rPr>
        <w:t xml:space="preserve"> </w:t>
      </w:r>
      <w:r w:rsidRPr="000A79DF">
        <w:rPr>
          <w:rFonts w:cs="Arial"/>
        </w:rPr>
        <w:t>(940) 668-4530 (940) 736-1603</w:t>
      </w:r>
    </w:p>
    <w:p w:rsidR="00A9451B" w:rsidRPr="000A79DF" w:rsidRDefault="00A9451B" w:rsidP="000A79DF">
      <w:pPr>
        <w:spacing w:after="0" w:line="240" w:lineRule="auto"/>
        <w:rPr>
          <w:rFonts w:eastAsia="Times New Roman" w:cs="Times New Roman"/>
        </w:rPr>
      </w:pPr>
    </w:p>
    <w:sectPr w:rsidR="00A9451B" w:rsidRPr="000A79DF" w:rsidSect="00A945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5C5"/>
    <w:rsid w:val="00056FC8"/>
    <w:rsid w:val="000A79DF"/>
    <w:rsid w:val="001A75C5"/>
    <w:rsid w:val="00226715"/>
    <w:rsid w:val="00326D2C"/>
    <w:rsid w:val="003923E2"/>
    <w:rsid w:val="003B0B58"/>
    <w:rsid w:val="00495E11"/>
    <w:rsid w:val="00563E81"/>
    <w:rsid w:val="006F37F4"/>
    <w:rsid w:val="007364B3"/>
    <w:rsid w:val="00833351"/>
    <w:rsid w:val="008801C9"/>
    <w:rsid w:val="008F6F0A"/>
    <w:rsid w:val="009030A9"/>
    <w:rsid w:val="009C7EE0"/>
    <w:rsid w:val="00A9451B"/>
    <w:rsid w:val="00B4662B"/>
    <w:rsid w:val="00BA0C59"/>
    <w:rsid w:val="00BC2CD3"/>
    <w:rsid w:val="00BD6F07"/>
    <w:rsid w:val="00C04FA0"/>
    <w:rsid w:val="00C578AA"/>
    <w:rsid w:val="00C95268"/>
    <w:rsid w:val="00DF13E2"/>
    <w:rsid w:val="00E320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AD52F"/>
  <w15:docId w15:val="{072CA279-3121-49F4-9A6D-4F2466AAF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45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75C5"/>
    <w:rPr>
      <w:color w:val="0000FF"/>
      <w:u w:val="single"/>
    </w:rPr>
  </w:style>
  <w:style w:type="paragraph" w:customStyle="1" w:styleId="Default">
    <w:name w:val="Default"/>
    <w:rsid w:val="001A75C5"/>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1A75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75C5"/>
    <w:rPr>
      <w:rFonts w:ascii="Tahoma" w:hAnsi="Tahoma" w:cs="Tahoma"/>
      <w:sz w:val="16"/>
      <w:szCs w:val="16"/>
    </w:rPr>
  </w:style>
  <w:style w:type="paragraph" w:styleId="ListParagraph">
    <w:name w:val="List Paragraph"/>
    <w:basedOn w:val="Normal"/>
    <w:uiPriority w:val="34"/>
    <w:qFormat/>
    <w:rsid w:val="000A79DF"/>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3524483">
      <w:bodyDiv w:val="1"/>
      <w:marLeft w:val="0"/>
      <w:marRight w:val="0"/>
      <w:marTop w:val="0"/>
      <w:marBottom w:val="0"/>
      <w:divBdr>
        <w:top w:val="none" w:sz="0" w:space="0" w:color="auto"/>
        <w:left w:val="none" w:sz="0" w:space="0" w:color="auto"/>
        <w:bottom w:val="none" w:sz="0" w:space="0" w:color="auto"/>
        <w:right w:val="none" w:sz="0" w:space="0" w:color="auto"/>
      </w:divBdr>
      <w:divsChild>
        <w:div w:id="1283533659">
          <w:marLeft w:val="0"/>
          <w:marRight w:val="0"/>
          <w:marTop w:val="0"/>
          <w:marBottom w:val="0"/>
          <w:divBdr>
            <w:top w:val="none" w:sz="0" w:space="0" w:color="auto"/>
            <w:left w:val="none" w:sz="0" w:space="0" w:color="auto"/>
            <w:bottom w:val="none" w:sz="0" w:space="0" w:color="auto"/>
            <w:right w:val="none" w:sz="0" w:space="0" w:color="auto"/>
          </w:divBdr>
          <w:divsChild>
            <w:div w:id="1198541975">
              <w:marLeft w:val="0"/>
              <w:marRight w:val="0"/>
              <w:marTop w:val="0"/>
              <w:marBottom w:val="0"/>
              <w:divBdr>
                <w:top w:val="none" w:sz="0" w:space="0" w:color="auto"/>
                <w:left w:val="none" w:sz="0" w:space="0" w:color="auto"/>
                <w:bottom w:val="none" w:sz="0" w:space="0" w:color="auto"/>
                <w:right w:val="none" w:sz="0" w:space="0" w:color="auto"/>
              </w:divBdr>
              <w:divsChild>
                <w:div w:id="790126951">
                  <w:marLeft w:val="0"/>
                  <w:marRight w:val="0"/>
                  <w:marTop w:val="0"/>
                  <w:marBottom w:val="0"/>
                  <w:divBdr>
                    <w:top w:val="none" w:sz="0" w:space="0" w:color="auto"/>
                    <w:left w:val="none" w:sz="0" w:space="0" w:color="auto"/>
                    <w:bottom w:val="none" w:sz="0" w:space="0" w:color="auto"/>
                    <w:right w:val="none" w:sz="0" w:space="0" w:color="auto"/>
                  </w:divBdr>
                  <w:divsChild>
                    <w:div w:id="88568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4207600">
      <w:bodyDiv w:val="1"/>
      <w:marLeft w:val="0"/>
      <w:marRight w:val="0"/>
      <w:marTop w:val="0"/>
      <w:marBottom w:val="0"/>
      <w:divBdr>
        <w:top w:val="none" w:sz="0" w:space="0" w:color="auto"/>
        <w:left w:val="none" w:sz="0" w:space="0" w:color="auto"/>
        <w:bottom w:val="none" w:sz="0" w:space="0" w:color="auto"/>
        <w:right w:val="none" w:sz="0" w:space="0" w:color="auto"/>
      </w:divBdr>
      <w:divsChild>
        <w:div w:id="1552038872">
          <w:marLeft w:val="0"/>
          <w:marRight w:val="0"/>
          <w:marTop w:val="0"/>
          <w:marBottom w:val="0"/>
          <w:divBdr>
            <w:top w:val="none" w:sz="0" w:space="0" w:color="auto"/>
            <w:left w:val="none" w:sz="0" w:space="0" w:color="auto"/>
            <w:bottom w:val="none" w:sz="0" w:space="0" w:color="auto"/>
            <w:right w:val="none" w:sz="0" w:space="0" w:color="auto"/>
          </w:divBdr>
          <w:divsChild>
            <w:div w:id="270236880">
              <w:marLeft w:val="0"/>
              <w:marRight w:val="0"/>
              <w:marTop w:val="0"/>
              <w:marBottom w:val="0"/>
              <w:divBdr>
                <w:top w:val="none" w:sz="0" w:space="0" w:color="auto"/>
                <w:left w:val="none" w:sz="0" w:space="0" w:color="auto"/>
                <w:bottom w:val="none" w:sz="0" w:space="0" w:color="auto"/>
                <w:right w:val="none" w:sz="0" w:space="0" w:color="auto"/>
              </w:divBdr>
              <w:divsChild>
                <w:div w:id="12612059">
                  <w:marLeft w:val="0"/>
                  <w:marRight w:val="0"/>
                  <w:marTop w:val="0"/>
                  <w:marBottom w:val="0"/>
                  <w:divBdr>
                    <w:top w:val="none" w:sz="0" w:space="0" w:color="auto"/>
                    <w:left w:val="none" w:sz="0" w:space="0" w:color="auto"/>
                    <w:bottom w:val="none" w:sz="0" w:space="0" w:color="auto"/>
                    <w:right w:val="none" w:sz="0" w:space="0" w:color="auto"/>
                  </w:divBdr>
                  <w:divsChild>
                    <w:div w:id="135627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mccage@cogtx.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skramer@cogtx.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0F5D99-3EE4-4D01-BBAF-BA8620611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707</Words>
  <Characters>4031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Dylan</dc:creator>
  <cp:lastModifiedBy>Patrick McCage</cp:lastModifiedBy>
  <cp:revision>2</cp:revision>
  <cp:lastPrinted>2019-03-21T22:45:00Z</cp:lastPrinted>
  <dcterms:created xsi:type="dcterms:W3CDTF">2019-04-04T22:23:00Z</dcterms:created>
  <dcterms:modified xsi:type="dcterms:W3CDTF">2019-04-04T22:23:00Z</dcterms:modified>
</cp:coreProperties>
</file>