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D0C" w:rsidP="6CAF8775" w:rsidRDefault="7857219B" w14:paraId="63A05690" w14:textId="157F9D37" w14:noSpellErr="1">
      <w:pPr>
        <w:jc w:val="center"/>
        <w:rPr>
          <w:b w:val="1"/>
          <w:bCs w:val="1"/>
          <w:sz w:val="36"/>
          <w:szCs w:val="36"/>
        </w:rPr>
      </w:pPr>
      <w:r w:rsidRPr="6E613E5F" w:rsidR="7857219B">
        <w:rPr>
          <w:b w:val="1"/>
          <w:bCs w:val="1"/>
          <w:sz w:val="36"/>
          <w:szCs w:val="36"/>
        </w:rPr>
        <w:t xml:space="preserve">Clearfield Recreation </w:t>
      </w:r>
    </w:p>
    <w:p w:rsidR="00EF3D0C" w:rsidP="6CAF8775" w:rsidRDefault="39FA15B7" w14:paraId="7C4BF201" w14:textId="2EFCF082">
      <w:pPr>
        <w:jc w:val="center"/>
        <w:rPr>
          <w:b w:val="1"/>
          <w:bCs w:val="1"/>
          <w:sz w:val="40"/>
          <w:szCs w:val="40"/>
        </w:rPr>
      </w:pPr>
      <w:r w:rsidRPr="6E613E5F" w:rsidR="39FA15B7">
        <w:rPr>
          <w:b w:val="1"/>
          <w:bCs w:val="1"/>
          <w:sz w:val="36"/>
          <w:szCs w:val="36"/>
        </w:rPr>
        <w:t>3rd/4th Grade Pitching Developmental League</w:t>
      </w:r>
      <w:r w:rsidRPr="6E613E5F" w:rsidR="5D3823D9">
        <w:rPr>
          <w:b w:val="1"/>
          <w:bCs w:val="1"/>
          <w:sz w:val="36"/>
          <w:szCs w:val="36"/>
        </w:rPr>
        <w:t xml:space="preserve"> Rules</w:t>
      </w:r>
      <w:r w:rsidRPr="6E613E5F" w:rsidR="5BC957E6">
        <w:rPr>
          <w:b w:val="1"/>
          <w:bCs w:val="1"/>
          <w:sz w:val="36"/>
          <w:szCs w:val="36"/>
        </w:rPr>
        <w:t xml:space="preserve"> 202</w:t>
      </w:r>
      <w:r w:rsidRPr="6E613E5F" w:rsidR="09A4266D">
        <w:rPr>
          <w:b w:val="1"/>
          <w:bCs w:val="1"/>
          <w:sz w:val="36"/>
          <w:szCs w:val="36"/>
        </w:rPr>
        <w:t>6</w:t>
      </w:r>
    </w:p>
    <w:p w:rsidR="00EF3D0C" w:rsidP="6CAF8775" w:rsidRDefault="00EF3D0C" w14:paraId="7C215576" w14:textId="5496DB86" w14:noSpellErr="1">
      <w:pPr>
        <w:rPr>
          <w:b w:val="1"/>
          <w:bCs w:val="1"/>
        </w:rPr>
      </w:pPr>
    </w:p>
    <w:p w:rsidR="00EF3D0C" w:rsidP="6CAF8775" w:rsidRDefault="39FA15B7" w14:paraId="61D13F7A" w14:textId="4584E384" w14:noSpellErr="1">
      <w:pPr>
        <w:rPr>
          <w:b w:val="1"/>
          <w:bCs w:val="1"/>
        </w:rPr>
      </w:pPr>
      <w:r w:rsidRPr="6E613E5F" w:rsidR="39FA15B7">
        <w:rPr>
          <w:b w:val="1"/>
          <w:bCs w:val="1"/>
        </w:rPr>
        <w:t>GAME FORMAT</w:t>
      </w:r>
    </w:p>
    <w:p w:rsidR="52EEE99D" w:rsidP="6E613E5F" w:rsidRDefault="52EEE99D" w14:paraId="111936E1" w14:textId="047B646C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52EEE9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Each team roster may have a maximum of 13 players. </w:t>
      </w:r>
    </w:p>
    <w:p w:rsidR="7F566157" w:rsidP="5D45FD62" w:rsidRDefault="7F566157" w14:paraId="20E3456D" w14:textId="68DA1E13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7F566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support equal playing time. </w:t>
      </w:r>
    </w:p>
    <w:p w:rsidR="1AC597D7" w:rsidP="6E613E5F" w:rsidRDefault="1AC597D7" w14:paraId="3E0F194C" w14:textId="27633D10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/>
        <w:rPr/>
      </w:pPr>
      <w:r w:rsidRPr="5D45FD62" w:rsidR="1AC597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Official score will be </w:t>
      </w:r>
      <w:r w:rsidRPr="5D45FD62" w:rsidR="1AC597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kept</w:t>
      </w:r>
      <w:r w:rsidRPr="5D45FD62" w:rsidR="1AC597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standings will not be kept.</w:t>
      </w:r>
    </w:p>
    <w:p w:rsidR="3DA6F270" w:rsidP="5D45FD62" w:rsidRDefault="3DA6F270" w14:paraId="3282EAEA" w14:textId="5B6762B4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3DA6F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There will not be any </w:t>
      </w:r>
      <w:r w:rsidRPr="5D45FD62" w:rsidR="3DA6F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forfeits</w:t>
      </w:r>
      <w:r w:rsidRPr="5D45FD62" w:rsidR="3DA6F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.</w:t>
      </w:r>
      <w:r w:rsidRPr="5D45FD62" w:rsidR="3DA6F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Games will be played with all players present. </w:t>
      </w:r>
    </w:p>
    <w:p w:rsidR="3DA6F270" w:rsidP="5D45FD62" w:rsidRDefault="3DA6F270" w14:paraId="30B72D7F" w14:textId="3BFB99C1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3DA6F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team can play with less players or borrow some from the other team.</w:t>
      </w:r>
    </w:p>
    <w:p w:rsidR="67DAB701" w:rsidP="6E613E5F" w:rsidRDefault="67DAB701" w14:paraId="53AE1A06" w14:textId="4CBB5A59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/>
        <w:rPr>
          <w:noProof w:val="0"/>
          <w:lang w:val="en-US"/>
        </w:rPr>
      </w:pPr>
      <w:r w:rsidRPr="6E613E5F" w:rsidR="67DAB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Remember making the program fun and teaching sportsmanship is more important than winning!</w:t>
      </w:r>
    </w:p>
    <w:p w:rsidR="39FA15B7" w:rsidP="6E613E5F" w:rsidRDefault="39FA15B7" w14:paraId="39CBA363" w14:textId="73249539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/>
        <w:rPr/>
      </w:pPr>
      <w:r w:rsidR="39FA15B7">
        <w:rPr/>
        <w:t xml:space="preserve">Games </w:t>
      </w:r>
      <w:r w:rsidR="7C4BBA82">
        <w:rPr/>
        <w:t>last</w:t>
      </w:r>
      <w:r w:rsidR="39FA15B7">
        <w:rPr/>
        <w:t xml:space="preserve"> 6 innings or 80 minutes</w:t>
      </w:r>
      <w:r w:rsidR="1A99940E">
        <w:rPr/>
        <w:t xml:space="preserve">, whichever comes first. </w:t>
      </w:r>
    </w:p>
    <w:p w:rsidR="1A99940E" w:rsidP="6E613E5F" w:rsidRDefault="1A99940E" w14:paraId="6C1719E6" w14:textId="201536E4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/>
        <w:rPr>
          <w:noProof w:val="0"/>
          <w:lang w:val="en-US"/>
        </w:rPr>
      </w:pPr>
      <w:r w:rsidRPr="4E5EA2EA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new innings begin after 60 </w:t>
      </w:r>
      <w:r w:rsidRPr="4E5EA2EA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minutes</w:t>
      </w:r>
      <w:r w:rsidRPr="4E5EA2EA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game is </w:t>
      </w:r>
      <w:commentRangeStart w:id="1705331296"/>
      <w:r w:rsidRPr="4E5EA2EA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drop-dead</w:t>
      </w:r>
      <w:commentRangeEnd w:id="1705331296"/>
      <w:r>
        <w:rPr>
          <w:rStyle w:val="CommentReference"/>
        </w:rPr>
        <w:commentReference w:id="1705331296"/>
      </w:r>
      <w:r w:rsidRPr="4E5EA2EA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5EA2EA" w:rsidR="3F9B4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(ends no matter what) </w:t>
      </w:r>
      <w:r w:rsidRPr="4E5EA2EA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80 minutes.</w:t>
      </w:r>
    </w:p>
    <w:p w:rsidR="1A99940E" w:rsidP="6E613E5F" w:rsidRDefault="1A99940E" w14:paraId="643DF3DE" w14:textId="4D6F4C50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/>
        <w:rPr>
          <w:noProof w:val="0"/>
          <w:lang w:val="en-US"/>
        </w:rPr>
      </w:pP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Home team (first team listed on the schedule) starts in the field; visiting team bats first.</w:t>
      </w:r>
    </w:p>
    <w:p w:rsidR="557DF670" w:rsidP="0DF65CDB" w:rsidRDefault="557DF670" w14:paraId="185446AD" w14:textId="728EAF61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F65CDB" w:rsidR="2A175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When a</w:t>
      </w:r>
      <w:r w:rsidRPr="0DF65CDB" w:rsidR="3BFBB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game is canceled due to inclement weather:</w:t>
      </w:r>
    </w:p>
    <w:p w:rsidR="1A99940E" w:rsidP="6E613E5F" w:rsidRDefault="1A99940E" w14:paraId="310D8355" w14:textId="42EE811A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two complete innings OR 30 minutes have been played, the game is considered complete as of the last </w:t>
      </w: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completed</w:t>
      </w: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inning and will not be rescheduled.</w:t>
      </w:r>
    </w:p>
    <w:p w:rsidR="7A9D5969" w:rsidP="6E613E5F" w:rsidRDefault="7A9D5969" w14:paraId="1D4CB045" w14:textId="504FE5FD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7A9D59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less than two complete innings AND less than 30 minutes have been played, </w:t>
      </w: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game will be rescheduled and </w:t>
      </w:r>
      <w:r w:rsidRPr="6E613E5F" w:rsidR="5350C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</w:t>
      </w: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started from the </w:t>
      </w:r>
      <w:r w:rsidRPr="6E613E5F" w:rsidR="5569F4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point the game was postponed</w:t>
      </w:r>
      <w:r w:rsidRPr="6E613E5F" w:rsidR="1A999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0EF3D0C" w:rsidP="6CAF8775" w:rsidRDefault="39FA15B7" w14:paraId="2B107041" w14:textId="21022811">
      <w:pPr>
        <w:pStyle w:val="ListParagraph"/>
        <w:numPr>
          <w:ilvl w:val="0"/>
          <w:numId w:val="12"/>
        </w:numPr>
        <w:rPr/>
      </w:pPr>
      <w:r w:rsidR="39FA15B7">
        <w:rPr/>
        <w:t xml:space="preserve">Games </w:t>
      </w:r>
      <w:r w:rsidR="06B30607">
        <w:rPr/>
        <w:t xml:space="preserve">can </w:t>
      </w:r>
      <w:r w:rsidR="39FA15B7">
        <w:rPr/>
        <w:t xml:space="preserve">end in a tie. </w:t>
      </w:r>
    </w:p>
    <w:p w:rsidR="39FA15B7" w:rsidP="6E613E5F" w:rsidRDefault="39FA15B7" w14:paraId="679262ED" w14:textId="126D5E89">
      <w:pPr>
        <w:pStyle w:val="ListParagraph"/>
        <w:numPr>
          <w:ilvl w:val="0"/>
          <w:numId w:val="12"/>
        </w:numPr>
        <w:rPr/>
      </w:pPr>
      <w:r w:rsidR="39FA15B7">
        <w:rPr/>
        <w:t>An inning ends when</w:t>
      </w:r>
      <w:r w:rsidR="615B7760">
        <w:rPr/>
        <w:t xml:space="preserve"> </w:t>
      </w:r>
      <w:r w:rsidR="4001BE51">
        <w:rPr/>
        <w:t>either</w:t>
      </w:r>
      <w:r w:rsidR="615B7760">
        <w:rPr/>
        <w:t xml:space="preserve"> of the following occurs: </w:t>
      </w:r>
    </w:p>
    <w:p w:rsidR="615B7760" w:rsidP="6E613E5F" w:rsidRDefault="615B7760" w14:paraId="74B8C9B4" w14:textId="59B80A9E">
      <w:pPr>
        <w:pStyle w:val="ListParagraph"/>
        <w:numPr>
          <w:ilvl w:val="1"/>
          <w:numId w:val="12"/>
        </w:numPr>
        <w:rPr/>
      </w:pPr>
      <w:r w:rsidR="59B16040">
        <w:rPr/>
        <w:t>3 outs a</w:t>
      </w:r>
      <w:r w:rsidR="272936C3">
        <w:rPr/>
        <w:t>re</w:t>
      </w:r>
      <w:r w:rsidR="59B16040">
        <w:rPr/>
        <w:t xml:space="preserve"> recorded</w:t>
      </w:r>
    </w:p>
    <w:p w:rsidR="615B7760" w:rsidP="6E613E5F" w:rsidRDefault="615B7760" w14:paraId="12D34305" w14:textId="5ED83B9E">
      <w:pPr>
        <w:pStyle w:val="ListParagraph"/>
        <w:numPr>
          <w:ilvl w:val="1"/>
          <w:numId w:val="12"/>
        </w:numPr>
        <w:rPr/>
      </w:pPr>
      <w:r w:rsidR="615B7760">
        <w:rPr/>
        <w:t>A</w:t>
      </w:r>
      <w:r w:rsidR="39FA15B7">
        <w:rPr/>
        <w:t xml:space="preserve"> team scores </w:t>
      </w:r>
      <w:r w:rsidR="34CECC54">
        <w:rPr/>
        <w:t>6</w:t>
      </w:r>
      <w:r w:rsidR="39FA15B7">
        <w:rPr/>
        <w:t xml:space="preserve"> runs</w:t>
      </w:r>
    </w:p>
    <w:p w:rsidR="00EF3D0C" w:rsidP="6E613E5F" w:rsidRDefault="53BF03EA" w14:paraId="532E6D5B" w14:textId="53AF35A1" w14:noSpellErr="1">
      <w:pPr>
        <w:pStyle w:val="ListParagraph"/>
        <w:numPr>
          <w:ilvl w:val="2"/>
          <w:numId w:val="12"/>
        </w:numPr>
        <w:rPr/>
      </w:pPr>
      <w:r w:rsidR="53BF03EA">
        <w:rPr/>
        <w:t>Only</w:t>
      </w:r>
      <w:r w:rsidR="39FA15B7">
        <w:rPr/>
        <w:t xml:space="preserve"> </w:t>
      </w:r>
      <w:r w:rsidR="2B844316">
        <w:rPr/>
        <w:t>6</w:t>
      </w:r>
      <w:r w:rsidR="74AF7562">
        <w:rPr/>
        <w:t xml:space="preserve"> runs </w:t>
      </w:r>
      <w:r w:rsidR="39FA15B7">
        <w:rPr/>
        <w:t xml:space="preserve">will count </w:t>
      </w:r>
      <w:r w:rsidR="7B1110C7">
        <w:rPr/>
        <w:t>each inning. Even if more runs are scored before</w:t>
      </w:r>
      <w:r w:rsidR="39FA15B7">
        <w:rPr/>
        <w:t xml:space="preserve"> the completion of the play.</w:t>
      </w:r>
    </w:p>
    <w:p w:rsidR="00EF3D0C" w:rsidP="6E613E5F" w:rsidRDefault="39FA15B7" w14:paraId="4F96EB17" w14:textId="791D1460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Practices </w:t>
      </w:r>
    </w:p>
    <w:p w:rsidR="7BB55818" w:rsidP="5D45FD62" w:rsidRDefault="7BB55818" w14:paraId="4236570F" w14:textId="415C4D34">
      <w:pPr>
        <w:pStyle w:val="ListParagraph"/>
        <w:numPr>
          <w:ilvl w:val="1"/>
          <w:numId w:val="1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7BB55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Practice dates will be listed on the game schedule. </w:t>
      </w:r>
    </w:p>
    <w:p w:rsidR="00EF3D0C" w:rsidP="6E613E5F" w:rsidRDefault="39FA15B7" w14:paraId="52CF76D7" w14:textId="4F566177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Participation </w:t>
      </w:r>
    </w:p>
    <w:p w:rsidR="00EF3D0C" w:rsidP="6E613E5F" w:rsidRDefault="39FA15B7" w14:paraId="6BC526A3" w14:textId="43EAAD72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players present bat in the lineup.</w:t>
      </w:r>
    </w:p>
    <w:p w:rsidR="00EF3D0C" w:rsidP="6E613E5F" w:rsidRDefault="39FA15B7" w14:paraId="67174B2F" w14:textId="14211BDD">
      <w:pPr>
        <w:pStyle w:val="ListParagraph"/>
        <w:numPr>
          <w:ilvl w:val="1"/>
          <w:numId w:val="12"/>
        </w:numPr>
        <w:rPr>
          <w:noProof w:val="0"/>
          <w:lang w:val="en-US"/>
        </w:rPr>
      </w:pP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Batting order </w:t>
      </w: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remains</w:t>
      </w: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same during the game but should rotate each game to give different pl</w:t>
      </w:r>
      <w:r w:rsidRPr="6E613E5F" w:rsidR="4905F2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yers </w:t>
      </w:r>
      <w:r w:rsidRPr="6E613E5F" w:rsidR="40A2D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chance to bat in different lineup positions.</w:t>
      </w:r>
    </w:p>
    <w:p w:rsidR="00EF3D0C" w:rsidP="6E613E5F" w:rsidRDefault="39FA15B7" w14:paraId="4EE2A072" w14:textId="766B1ED0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Players arriving late are added to the bottom of the batting order and must notify the scorekeeper before entering the game. </w:t>
      </w:r>
    </w:p>
    <w:p w:rsidR="00EF3D0C" w:rsidP="6E613E5F" w:rsidRDefault="39FA15B7" w14:paraId="5B92F3E1" w14:textId="71CD712B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Batting lineups must be 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 minutes prior to game time (to the scorekeeper). </w:t>
      </w:r>
    </w:p>
    <w:p w:rsidR="00EF3D0C" w:rsidP="6E613E5F" w:rsidRDefault="39FA15B7" w14:paraId="5AE797F3" w14:textId="3C6F9B3D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Scorekeepers track individual runs, 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outs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team score.</w:t>
      </w:r>
    </w:p>
    <w:p w:rsidR="00EF3D0C" w:rsidP="6E613E5F" w:rsidRDefault="39FA15B7" w14:paraId="0B9901F5" w14:textId="1AA5DF0B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Substitutions</w:t>
      </w:r>
    </w:p>
    <w:p w:rsidR="00EF3D0C" w:rsidP="4E5EA2EA" w:rsidRDefault="39FA15B7" w14:paraId="2FC604A7" w14:textId="21CC0893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5EA2EA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can be 10 players on defense per inning. </w:t>
      </w:r>
    </w:p>
    <w:p w:rsidR="00EF3D0C" w:rsidP="4E5EA2EA" w:rsidRDefault="39FA15B7" w14:paraId="5B279E1E" w14:textId="162795F6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10</w:t>
      </w:r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player</w:t>
      </w:r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must play in the outfield as a rover. </w:t>
      </w:r>
    </w:p>
    <w:p w:rsidR="00EF3D0C" w:rsidP="6E613E5F" w:rsidRDefault="39FA15B7" w14:paraId="5B38C8C0" w14:textId="4318354A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player cannot sit out 2 consecutive innings or a 2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inning before every other player on the team has sat out 1 inning.</w:t>
      </w:r>
    </w:p>
    <w:p w:rsidR="00EF3D0C" w:rsidP="0DF65CDB" w:rsidRDefault="39FA15B7" w14:paraId="771054D7" w14:textId="7A6EAEDE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F65CDB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Substitutions cannot be made in the middle of an inning </w:t>
      </w:r>
      <w:r w:rsidRPr="0DF65CDB" w:rsidR="075F7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(except for injuries or a</w:t>
      </w:r>
      <w:r w:rsidRPr="0DF65CDB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pitching change).</w:t>
      </w:r>
      <w:r w:rsidRPr="0DF65CDB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F3D0C" w:rsidP="6E613E5F" w:rsidRDefault="39FA15B7" w14:paraId="214C1D33" w14:textId="6321A53F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Once a pitcher is removed, they cannot re-enter as a pitcher in the same inning.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F3D0C" w:rsidP="6E613E5F" w:rsidRDefault="39FA15B7" w14:paraId="23B08E74" w14:textId="5982A216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Pitchers are limited to 6 outs per game.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F3D0C" w:rsidP="6E613E5F" w:rsidRDefault="39FA15B7" w14:paraId="4D87A374" w14:textId="2379D45E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Unlimited defensive substitutions are allowed between innings.</w:t>
      </w:r>
    </w:p>
    <w:p w:rsidR="00EF3D0C" w:rsidP="0DF65CDB" w:rsidRDefault="39FA15B7" w14:paraId="34FFA871" w14:textId="68E71AB1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F65CDB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Protests and </w:t>
      </w:r>
      <w:r w:rsidRPr="0DF65CDB" w:rsidR="198F9E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0DF65CDB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jections </w:t>
      </w:r>
    </w:p>
    <w:p w:rsidR="00EF3D0C" w:rsidP="6E613E5F" w:rsidRDefault="39FA15B7" w14:paraId="43870D68" w14:textId="0F96757C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Rule violations (not judgment calls) must be brought to the umpire’s attention before the next pitch. </w:t>
      </w:r>
    </w:p>
    <w:p w:rsidR="00EF3D0C" w:rsidP="6E613E5F" w:rsidRDefault="39FA15B7" w14:paraId="67909C4D" w14:textId="0AC7653C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unresolved, the Nightly Supervisor makes the final ruling.</w:t>
      </w:r>
    </w:p>
    <w:p w:rsidR="00EF3D0C" w:rsidP="6E613E5F" w:rsidRDefault="39FA15B7" w14:paraId="7AEC1C93" w14:textId="2760312D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Anyone ejected must leave the field/park 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0EF3D0C" w:rsidP="6E613E5F" w:rsidRDefault="39FA15B7" w14:paraId="14DDC227" w14:textId="02A739EA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Coaches 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responsible for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behavior of their players and parents.</w:t>
      </w:r>
    </w:p>
    <w:p w:rsidR="00EF3D0C" w:rsidP="6E613E5F" w:rsidRDefault="39FA15B7" w14:paraId="51A442CB" w14:textId="1B85F2DC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Disruptive spectators, coaches, or players may be removed by the umpire or supervisor.</w:t>
      </w:r>
    </w:p>
    <w:p w:rsidR="00EF3D0C" w:rsidP="5D45FD62" w:rsidRDefault="39FA15B7" w14:paraId="0B9DC5D3" w14:textId="326DC247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coach is allowed </w:t>
      </w:r>
      <w:r w:rsidRPr="5D45FD62" w:rsidR="47ACB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1</w:t>
      </w:r>
      <w:r w:rsidRPr="5D45FD62" w:rsidR="47ACB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5D45FD62" w:rsidR="47ACB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base in foul territory and by 3</w:t>
      </w:r>
      <w:r w:rsidRPr="5D45FD62" w:rsidR="47ACB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5D45FD62" w:rsidR="47ACB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base in foul </w:t>
      </w:r>
      <w:r w:rsidRPr="5D45FD62" w:rsidR="47ACB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territory</w:t>
      </w:r>
      <w:r w:rsidRPr="5D45FD62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All other coaches must remain in the dugout.</w:t>
      </w:r>
    </w:p>
    <w:p w:rsidR="00EF3D0C" w:rsidP="6E613E5F" w:rsidRDefault="39FA15B7" w14:paraId="098C91D5" w14:textId="10F03EB3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Coaches under 18 must wear a helmet while in the coach’s box. </w:t>
      </w:r>
    </w:p>
    <w:p w:rsidR="237D9D33" w:rsidP="5D45FD62" w:rsidRDefault="237D9D33" w14:paraId="2DCA3DDC" w14:textId="25D19CC0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Each team is allowed </w:t>
      </w:r>
      <w:r w:rsidRPr="5D45FD62" w:rsidR="416C6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 d</w:t>
      </w:r>
      <w:r w:rsidRPr="5D45FD62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efensive conferences per </w:t>
      </w:r>
      <w:r w:rsidRPr="5D45FD62" w:rsidR="3AEC99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inning</w:t>
      </w:r>
      <w:r w:rsidRPr="5D45FD62" w:rsidR="107889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00EF3D0C" w:rsidP="5D45FD62" w:rsidRDefault="39FA15B7" w14:paraId="44556422" w14:textId="4AF5CCF8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commentRangeStart w:id="306110570"/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they request a second conference</w:t>
      </w:r>
      <w:r w:rsidRPr="4E5EA2EA" w:rsidR="1C4B80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same inning</w:t>
      </w:r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pitcher must be replaced.</w:t>
      </w:r>
      <w:commentRangeEnd w:id="306110570"/>
      <w:r>
        <w:rPr>
          <w:rStyle w:val="CommentReference"/>
        </w:rPr>
        <w:commentReference w:id="306110570"/>
      </w:r>
      <w:r w:rsidRPr="4E5EA2EA" w:rsidR="237D9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1732319" w:rsidP="5D45FD62" w:rsidRDefault="11732319" w14:paraId="7B48100F" w14:textId="5835E57E">
      <w:pPr>
        <w:pStyle w:val="ListParagraph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45FD62" w:rsidR="117323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Just replacing a pitcher does not count as a defensive conference. </w:t>
      </w:r>
    </w:p>
    <w:p w:rsidR="00EF3D0C" w:rsidP="6E613E5F" w:rsidRDefault="39FA15B7" w14:paraId="4CF27C54" w14:textId="6B118A5B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Time for an injured player or water breaks does not count as a conference, provided no instruction is given during water breaks. </w:t>
      </w:r>
      <w:r w:rsidRPr="6E613E5F" w:rsidR="27441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EF3D0C" w:rsidP="6E613E5F" w:rsidRDefault="39FA15B7" w14:paraId="70A2502A" w14:textId="0FFD7B56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Clearfield Recreation employees will manage home </w:t>
      </w: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plate</w:t>
      </w:r>
      <w:r w:rsidRPr="6E613E5F" w:rsidR="273726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one will manage the field. </w:t>
      </w:r>
    </w:p>
    <w:p w:rsidR="00EF3D0C" w:rsidP="05A53F4D" w:rsidRDefault="39FA15B7" w14:paraId="445F3422" w14:textId="24AD3A7F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A53F4D" w:rsidR="5CE1DC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Coaches of the pitching team are expected to pick up balls that go to the backstop and return them to the catcher or the pitcher.</w:t>
      </w:r>
    </w:p>
    <w:p w:rsidR="00EF3D0C" w:rsidP="6E613E5F" w:rsidRDefault="39FA15B7" w14:paraId="5DA15D90" w14:textId="02FD7651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EF3D0C" w:rsidP="6E613E5F" w:rsidRDefault="39FA15B7" w14:paraId="67CC2E2B" w14:textId="58A57842">
      <w:pPr>
        <w:pStyle w:val="Normal"/>
        <w:rPr>
          <w:b w:val="1"/>
          <w:bCs w:val="1"/>
        </w:rPr>
      </w:pPr>
      <w:r w:rsidRPr="6E613E5F" w:rsidR="39FA15B7">
        <w:rPr>
          <w:b w:val="1"/>
          <w:bCs w:val="1"/>
        </w:rPr>
        <w:t>EQUIPMENT/FIELD SIZE</w:t>
      </w:r>
    </w:p>
    <w:p w:rsidR="00EF3D0C" w:rsidP="6CAF8775" w:rsidRDefault="39FA15B7" w14:paraId="18A815FD" w14:textId="25461ED4" w14:noSpellErr="1">
      <w:pPr>
        <w:pStyle w:val="ListParagraph"/>
        <w:numPr>
          <w:ilvl w:val="0"/>
          <w:numId w:val="11"/>
        </w:numPr>
        <w:rPr/>
      </w:pPr>
      <w:r w:rsidR="39FA15B7">
        <w:rPr/>
        <w:t>Bases will be 60 feet apart.</w:t>
      </w:r>
    </w:p>
    <w:p w:rsidR="5AFAEEA9" w:rsidP="6E613E5F" w:rsidRDefault="5AFAEEA9" w14:paraId="2A41DD4C" w14:textId="2E4F351E">
      <w:pPr>
        <w:pStyle w:val="ListParagraph"/>
        <w:numPr>
          <w:ilvl w:val="0"/>
          <w:numId w:val="11"/>
        </w:numPr>
        <w:rPr/>
      </w:pPr>
      <w:r w:rsidR="5AFAEEA9">
        <w:rPr/>
        <w:t xml:space="preserve">Pitching distance will be 46 feet. </w:t>
      </w:r>
    </w:p>
    <w:p w:rsidR="00EF3D0C" w:rsidP="6CAF8775" w:rsidRDefault="39FA15B7" w14:paraId="6C6F52D7" w14:textId="38E32B29" w14:noSpellErr="1">
      <w:pPr>
        <w:pStyle w:val="ListParagraph"/>
        <w:numPr>
          <w:ilvl w:val="0"/>
          <w:numId w:val="11"/>
        </w:numPr>
        <w:rPr/>
      </w:pPr>
      <w:r w:rsidR="39FA15B7">
        <w:rPr/>
        <w:t>Bats: 26”-29” bats will be provided</w:t>
      </w:r>
      <w:r w:rsidR="331CAFCB">
        <w:rPr/>
        <w:t>.</w:t>
      </w:r>
    </w:p>
    <w:p w:rsidR="00EF3D0C" w:rsidP="6CAF8775" w:rsidRDefault="39FA15B7" w14:paraId="31D64903" w14:textId="7883B7D8">
      <w:pPr>
        <w:pStyle w:val="ListParagraph"/>
        <w:numPr>
          <w:ilvl w:val="0"/>
          <w:numId w:val="11"/>
        </w:numPr>
        <w:rPr/>
      </w:pPr>
      <w:r w:rsidR="1A4DCB21">
        <w:rPr/>
        <w:t>Ball:</w:t>
      </w:r>
      <w:r w:rsidR="76EFB737">
        <w:rPr/>
        <w:t xml:space="preserve"> </w:t>
      </w:r>
      <w:r w:rsidR="1A4DCB21">
        <w:rPr/>
        <w:t xml:space="preserve">9 in. </w:t>
      </w:r>
      <w:r w:rsidR="2EDDB561">
        <w:rPr/>
        <w:t>B</w:t>
      </w:r>
      <w:r w:rsidR="1A4DCB21">
        <w:rPr/>
        <w:t>aseball</w:t>
      </w:r>
      <w:r w:rsidR="2FF5B033">
        <w:rPr/>
        <w:t xml:space="preserve">. </w:t>
      </w:r>
    </w:p>
    <w:p w:rsidR="00EF3D0C" w:rsidP="6CAF8775" w:rsidRDefault="39FA15B7" w14:paraId="264104EB" w14:textId="48151AF1" w14:noSpellErr="1">
      <w:pPr>
        <w:pStyle w:val="ListParagraph"/>
        <w:numPr>
          <w:ilvl w:val="0"/>
          <w:numId w:val="11"/>
        </w:numPr>
        <w:rPr/>
      </w:pPr>
      <w:r w:rsidR="39FA15B7">
        <w:rPr/>
        <w:t>No metal cleats will be allowed on the field.</w:t>
      </w:r>
    </w:p>
    <w:p w:rsidR="00EF3D0C" w:rsidP="6CAF8775" w:rsidRDefault="39FA15B7" w14:paraId="72203F5D" w14:textId="0E7480EC">
      <w:pPr>
        <w:pStyle w:val="ListParagraph"/>
        <w:numPr>
          <w:ilvl w:val="0"/>
          <w:numId w:val="11"/>
        </w:numPr>
        <w:rPr/>
      </w:pPr>
      <w:r w:rsidR="39FA15B7">
        <w:rPr/>
        <w:t xml:space="preserve">Batters and base runners </w:t>
      </w:r>
      <w:r w:rsidR="2CA45CA1">
        <w:rPr/>
        <w:t>ar</w:t>
      </w:r>
      <w:r w:rsidR="39FA15B7">
        <w:rPr/>
        <w:t>e</w:t>
      </w:r>
      <w:r w:rsidR="39FA15B7">
        <w:rPr/>
        <w:t xml:space="preserve"> </w:t>
      </w:r>
      <w:r w:rsidR="39FA15B7">
        <w:rPr/>
        <w:t>required</w:t>
      </w:r>
      <w:r w:rsidR="39FA15B7">
        <w:rPr/>
        <w:t xml:space="preserve"> to</w:t>
      </w:r>
      <w:r w:rsidR="39FA15B7">
        <w:rPr/>
        <w:t xml:space="preserve"> wear batting helmets.</w:t>
      </w:r>
    </w:p>
    <w:p w:rsidR="00EF3D0C" w:rsidP="6E613E5F" w:rsidRDefault="39FA15B7" w14:paraId="038219E8" w14:textId="413A02C3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174EC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Players not batting, on deck, base running, or on defense must remain in the dugout.</w:t>
      </w:r>
    </w:p>
    <w:p w:rsidR="00EF3D0C" w:rsidP="6E613E5F" w:rsidRDefault="39FA15B7" w14:paraId="46B05D78" w14:textId="14CDAE87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174EC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bats, helmets, and equipment must stay in the dugout to keep the field safe and clear.</w:t>
      </w:r>
    </w:p>
    <w:p w:rsidR="00EF3D0C" w:rsidP="6CAF8775" w:rsidRDefault="39FA15B7" w14:paraId="6314EA58" w14:textId="11F1DB48">
      <w:pPr>
        <w:pStyle w:val="ListParagraph"/>
        <w:numPr>
          <w:ilvl w:val="0"/>
          <w:numId w:val="11"/>
        </w:numPr>
        <w:rPr/>
      </w:pPr>
      <w:r w:rsidR="39FA15B7">
        <w:rPr/>
        <w:t xml:space="preserve">Hard casts or braces must be </w:t>
      </w:r>
      <w:r w:rsidR="2DA170C2">
        <w:rPr/>
        <w:t>covered</w:t>
      </w:r>
      <w:r w:rsidR="39FA15B7">
        <w:rPr/>
        <w:t xml:space="preserve"> with a soft material.</w:t>
      </w:r>
    </w:p>
    <w:p w:rsidR="00EF3D0C" w:rsidP="6CAF8775" w:rsidRDefault="39FA15B7" w14:paraId="1C28939F" w14:textId="589ACF9F" w14:noSpellErr="1">
      <w:pPr>
        <w:pStyle w:val="ListParagraph"/>
        <w:numPr>
          <w:ilvl w:val="0"/>
          <w:numId w:val="11"/>
        </w:numPr>
        <w:rPr/>
      </w:pPr>
      <w:r w:rsidR="39FA15B7">
        <w:rPr/>
        <w:t>No jewelry shall be worn except religious or medical jewelry which must be taped down.</w:t>
      </w:r>
    </w:p>
    <w:p w:rsidR="39FA15B7" w:rsidP="6E613E5F" w:rsidRDefault="39FA15B7" w14:paraId="47289A89" w14:textId="3E7762E7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6E613E5F" w:rsidR="36378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Catchers must wear a catcher’s helmet, chest protector, shin </w:t>
      </w:r>
      <w:r w:rsidRPr="6E613E5F" w:rsidR="36378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guards</w:t>
      </w:r>
      <w:r w:rsidRPr="6E613E5F" w:rsidR="36378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 catcher’s glove</w:t>
      </w:r>
      <w:r w:rsidRPr="6E613E5F" w:rsidR="36378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E613E5F" w:rsidR="363786BC">
        <w:rPr>
          <w:noProof w:val="0"/>
          <w:lang w:val="en-US"/>
        </w:rPr>
        <w:t xml:space="preserve"> </w:t>
      </w:r>
    </w:p>
    <w:p w:rsidR="39FA15B7" w:rsidP="6E613E5F" w:rsidRDefault="39FA15B7" w14:paraId="2ED27A6E" w14:textId="0BCD9A8B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="363786BC">
        <w:rPr/>
        <w:t xml:space="preserve">When a coach is pitching to their own team, a </w:t>
      </w:r>
      <w:r w:rsidRPr="6E613E5F" w:rsidR="36378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youth defensive pitcher will stand to the side of and one foot behind the coach.</w:t>
      </w:r>
    </w:p>
    <w:p w:rsidR="39FA15B7" w:rsidP="6E613E5F" w:rsidRDefault="39FA15B7" w14:paraId="66244A25" w14:textId="1E0DA955">
      <w:pPr>
        <w:pStyle w:val="ListParagraph"/>
        <w:ind w:left="720"/>
        <w:rPr>
          <w:noProof w:val="0"/>
          <w:lang w:val="en-US"/>
        </w:rPr>
      </w:pPr>
    </w:p>
    <w:p w:rsidR="39FA15B7" w:rsidP="6E613E5F" w:rsidRDefault="39FA15B7" w14:paraId="10D425DA" w14:textId="33E9EDB8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9FA15B7" w:rsidP="6CAF8775" w:rsidRDefault="39FA15B7" w14:paraId="66835F8B" w14:textId="43027F40">
      <w:pPr/>
      <w:r>
        <w:br w:type="page"/>
      </w:r>
    </w:p>
    <w:p w:rsidR="39FA15B7" w:rsidP="6E613E5F" w:rsidRDefault="39FA15B7" w14:paraId="67184E5E" w14:textId="0A389F29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1D6797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Defense (Fielding) </w:t>
      </w:r>
    </w:p>
    <w:p w:rsidR="39FA15B7" w:rsidP="6E613E5F" w:rsidRDefault="39FA15B7" w14:paraId="35ACCF1C" w14:textId="6D42BC7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1D67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Defensive players must stay in their positions until the ball is hit.</w:t>
      </w:r>
    </w:p>
    <w:p w:rsidR="39FA15B7" w:rsidP="4E5EA2EA" w:rsidRDefault="39FA15B7" w14:paraId="42139FDC" w14:textId="0C3A9885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5EA2EA" w:rsidR="1D67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4E5EA2EA" w:rsidR="1D67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infield fly rule</w:t>
      </w:r>
      <w:r w:rsidRPr="4E5EA2EA" w:rsidR="2BFAC0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in effect</w:t>
      </w:r>
      <w:r w:rsidRPr="4E5EA2EA" w:rsidR="1D67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9FA15B7" w:rsidP="6E613E5F" w:rsidRDefault="39FA15B7" w14:paraId="0A1E646B" w14:textId="1EDF627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1D67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is no dropped third str</w:t>
      </w:r>
      <w:r w:rsidRPr="6E613E5F" w:rsidR="1D67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ike rule.</w:t>
      </w:r>
    </w:p>
    <w:p w:rsidR="39FA15B7" w:rsidP="6E613E5F" w:rsidRDefault="39FA15B7" w14:paraId="23F4348E" w14:textId="1CEB45E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A coach pitcher enters when a batter is </w:t>
      </w: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walked by a kid pitcher</w:t>
      </w: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39FA15B7" w:rsidP="6E613E5F" w:rsidRDefault="39FA15B7" w14:paraId="07CF5D69" w14:textId="50AE02F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The coach pitcher inherits the existing strike count.</w:t>
      </w:r>
    </w:p>
    <w:p w:rsidR="39FA15B7" w:rsidP="6E613E5F" w:rsidRDefault="39FA15B7" w14:paraId="0E52BD49" w14:textId="061EEE2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Coach pitches until the batter either strikes out or hits the ball.</w:t>
      </w:r>
    </w:p>
    <w:p w:rsidR="39FA15B7" w:rsidP="6E613E5F" w:rsidRDefault="39FA15B7" w14:paraId="7A3B5DD8" w14:textId="2DF03CE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If the coach pitcher hits the batter</w:t>
      </w:r>
      <w:r w:rsidRPr="6E613E5F" w:rsidR="7F9250D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:</w:t>
      </w:r>
    </w:p>
    <w:p w:rsidR="39FA15B7" w:rsidP="6E613E5F" w:rsidRDefault="39FA15B7" w14:paraId="1C374E9A" w14:textId="4D082912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7F9250D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Ball is dea</w:t>
      </w:r>
      <w:r w:rsidRPr="6E613E5F" w:rsidR="3DBBAAC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d, n</w:t>
      </w: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o pitch</w:t>
      </w:r>
      <w:r w:rsidRPr="6E613E5F" w:rsidR="6D05BD8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6E613E5F" w:rsidR="24E719E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is called </w:t>
      </w:r>
      <w:r w:rsidRPr="6E613E5F" w:rsidR="6D05BD8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and r</w:t>
      </w:r>
      <w:r w:rsidRPr="6E613E5F" w:rsidR="18C87D1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unners return to their base at time of pitch</w:t>
      </w:r>
    </w:p>
    <w:p w:rsidR="39FA15B7" w:rsidP="6E613E5F" w:rsidRDefault="39FA15B7" w14:paraId="1D97111E" w14:textId="4B6CB7A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If a thrown ball hits the coach pitcher or the umpire:</w:t>
      </w:r>
    </w:p>
    <w:p w:rsidR="39FA15B7" w:rsidP="6E613E5F" w:rsidRDefault="39FA15B7" w14:paraId="5C65AA4D" w14:textId="2537634D">
      <w:pPr>
        <w:pStyle w:val="ListParagraph"/>
        <w:numPr>
          <w:ilvl w:val="1"/>
          <w:numId w:val="12"/>
        </w:numPr>
        <w:suppressLineNumbers w:val="0"/>
        <w:bidi w:val="0"/>
        <w:spacing w:before="240" w:beforeAutospacing="off" w:after="24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Ball is dead</w:t>
      </w:r>
      <w:r w:rsidRPr="6E613E5F" w:rsidR="2804FD0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and r</w:t>
      </w: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unners advance one base</w:t>
      </w:r>
    </w:p>
    <w:p w:rsidR="39FA15B7" w:rsidP="6E613E5F" w:rsidRDefault="39FA15B7" w14:paraId="123942B2" w14:textId="02363AE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If coach pitcher intentionally interferes with a batted ball:</w:t>
      </w:r>
    </w:p>
    <w:p w:rsidR="39FA15B7" w:rsidP="6E613E5F" w:rsidRDefault="39FA15B7" w14:paraId="04646AED" w14:textId="40944EA6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Batter is out</w:t>
      </w:r>
      <w:r w:rsidRPr="6E613E5F" w:rsidR="302B58B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and r</w:t>
      </w:r>
      <w:r w:rsidRPr="6E613E5F" w:rsidR="04C34EA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unners return to their base at time of pitch</w:t>
      </w:r>
    </w:p>
    <w:p w:rsidR="39FA15B7" w:rsidP="6E613E5F" w:rsidRDefault="39FA15B7" w14:paraId="4DF5E31D" w14:textId="78881C7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3E870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Offense (Batting/Running)</w:t>
      </w:r>
    </w:p>
    <w:p w:rsidR="39FA15B7" w:rsidP="4AD66A26" w:rsidRDefault="39FA15B7" w14:paraId="3DAC1014" w14:textId="3309EE2A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D66A26" w:rsidR="3E87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Base runners must stay on base until the ball is hit (no leading off). </w:t>
      </w:r>
    </w:p>
    <w:p w:rsidR="3461C319" w:rsidP="3065997B" w:rsidRDefault="3461C319" w14:paraId="149FE692" w14:textId="7703959D">
      <w:pPr>
        <w:pStyle w:val="ListParagraph"/>
        <w:numPr>
          <w:ilvl w:val="0"/>
          <w:numId w:val="14"/>
        </w:numPr>
        <w:rPr>
          <w:noProof w:val="0"/>
          <w:highlight w:val="yellow"/>
          <w:lang w:val="en-US"/>
        </w:rPr>
      </w:pPr>
      <w:r w:rsidRPr="3065997B" w:rsidR="3461C3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Stealing</w:t>
      </w:r>
      <w:r w:rsidRPr="3065997B" w:rsidR="3461C3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</w:t>
      </w:r>
      <w:r w:rsidRPr="3065997B" w:rsidR="62F0B860">
        <w:rPr>
          <w:noProof w:val="0"/>
          <w:highlight w:val="yellow"/>
          <w:lang w:val="en-US"/>
        </w:rPr>
        <w:t>2nd or 3rd base is allowed when the pitched ball reaches the plate. Stealing home is NOT allowed. If a player leaves early, then the umpire will give both teams a warning on the first occurrence and send the baserunner back to the prior base. Each occurrence thereafter, the offending player will be called out.</w:t>
      </w:r>
      <w:r w:rsidRPr="3065997B" w:rsidR="62F0B860">
        <w:rPr>
          <w:noProof w:val="0"/>
          <w:lang w:val="en-US"/>
        </w:rPr>
        <w:t xml:space="preserve"> </w:t>
      </w:r>
    </w:p>
    <w:p w:rsidR="39FA15B7" w:rsidP="6E613E5F" w:rsidRDefault="39FA15B7" w14:paraId="58B3A271" w14:textId="0B7C8901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3E87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Batting </w:t>
      </w:r>
    </w:p>
    <w:p w:rsidR="39FA15B7" w:rsidP="6E613E5F" w:rsidRDefault="39FA15B7" w14:paraId="7988E1E1" w14:textId="7EA7C7F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3E87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bunting or swinging bunts.</w:t>
      </w:r>
    </w:p>
    <w:p w:rsidR="39FA15B7" w:rsidP="0DF65CDB" w:rsidRDefault="39FA15B7" w14:paraId="6883C5D4" w14:textId="660327F5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F65CDB" w:rsidR="7A7F2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Base </w:t>
      </w:r>
      <w:r w:rsidRPr="0DF65CDB" w:rsidR="3427E7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0DF65CDB" w:rsidR="7A7F2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unning</w:t>
      </w:r>
    </w:p>
    <w:p w:rsidR="39FA15B7" w:rsidP="6E613E5F" w:rsidRDefault="39FA15B7" w14:paraId="4DEBDF86" w14:textId="29675FA8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3E87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a runner is put out by a tag or a fielded out, the runner returns to the dugout and an out is recorded.</w:t>
      </w:r>
    </w:p>
    <w:p w:rsidR="39FA15B7" w:rsidP="0DF65CDB" w:rsidRDefault="39FA15B7" w14:paraId="13D8F61C" w14:textId="4A895035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F65CDB" w:rsidR="7A7F2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Runners </w:t>
      </w:r>
      <w:r w:rsidRPr="0DF65CDB" w:rsidR="047CD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0DF65CDB" w:rsidR="047CD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attempt</w:t>
      </w:r>
      <w:r w:rsidRPr="0DF65CDB" w:rsidR="047CD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0DF65CDB" w:rsidR="7A7F2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advance one base per overthrow (maximum of one overthrow per play). </w:t>
      </w:r>
    </w:p>
    <w:p w:rsidR="270BA2B5" w:rsidP="3065997B" w:rsidRDefault="270BA2B5" w14:paraId="36BF3DC9" w14:textId="3E5EF2BD">
      <w:pPr>
        <w:pStyle w:val="ListParagraph"/>
        <w:numPr>
          <w:ilvl w:val="2"/>
          <w:numId w:val="14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3065997B" w:rsidR="270BA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If a player is stealing 2nd and the catcher makes a throw and the throw goes into the outfield, the runner MAY NOT advance to third base. The runner received their </w:t>
      </w:r>
      <w:r w:rsidRPr="3065997B" w:rsidR="270BA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base</w:t>
      </w:r>
      <w:r w:rsidRPr="3065997B" w:rsidR="270BA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on the steal attempt. (1 base per pitch).</w:t>
      </w:r>
    </w:p>
    <w:p w:rsidR="39FA15B7" w:rsidP="6E613E5F" w:rsidRDefault="39FA15B7" w14:paraId="319D1E83" w14:textId="4BF90744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3E87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 attempted throw to the pitcher results in a dead ball; runners may not advance.</w:t>
      </w:r>
    </w:p>
    <w:p w:rsidR="39FA15B7" w:rsidP="6E613E5F" w:rsidRDefault="39FA15B7" w14:paraId="7ED3E391" w14:textId="7346CEFC">
      <w:pPr>
        <w:pStyle w:val="ListParagraph"/>
        <w:numPr>
          <w:ilvl w:val="1"/>
          <w:numId w:val="14"/>
        </w:numPr>
        <w:rPr>
          <w:noProof w:val="0"/>
          <w:lang w:val="en-US"/>
        </w:rPr>
      </w:pPr>
      <w:r w:rsidRPr="6E613E5F" w:rsidR="3E870C72">
        <w:rPr>
          <w:noProof w:val="0"/>
          <w:lang w:val="en-US"/>
        </w:rPr>
        <w:t>Runners must attempt to avoid contact with the catcher on plays at home.</w:t>
      </w:r>
    </w:p>
    <w:p w:rsidR="39FA15B7" w:rsidP="6E613E5F" w:rsidRDefault="39FA15B7" w14:paraId="3F85B8AE" w14:textId="74646AAD">
      <w:pPr>
        <w:pStyle w:val="ListParagraph"/>
        <w:numPr>
          <w:ilvl w:val="2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E613E5F" w:rsidR="3E870C72">
        <w:rPr>
          <w:noProof w:val="0"/>
          <w:lang w:val="en-US"/>
        </w:rPr>
        <w:t>Penalty: runner may be called out and possibly ejected if contact is intentional.</w:t>
      </w:r>
    </w:p>
    <w:p w:rsidR="39FA15B7" w:rsidP="6E613E5F" w:rsidRDefault="39FA15B7" w14:paraId="12579707" w14:textId="52A68A01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13E5F" w:rsidR="3E87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a batted ball:</w:t>
      </w:r>
    </w:p>
    <w:p w:rsidR="39FA15B7" w:rsidP="5D45FD62" w:rsidRDefault="39FA15B7" w14:paraId="45832A72" w14:textId="0045642E">
      <w:pPr>
        <w:pStyle w:val="ListParagraph"/>
        <w:numPr>
          <w:ilvl w:val="2"/>
          <w:numId w:val="14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commentRangeStart w:id="611190707"/>
      <w:r w:rsidRPr="5D45FD62" w:rsidR="7A7F2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Hits the umpire</w:t>
      </w:r>
      <w:r w:rsidRPr="5D45FD62" w:rsidR="3BD649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the coach patcher, the b</w:t>
      </w:r>
      <w:r w:rsidRPr="5D45FD62" w:rsidR="7A7F2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is dead; runners advance one base.</w:t>
      </w:r>
      <w:commentRangeEnd w:id="611190707"/>
      <w:r>
        <w:rPr>
          <w:rStyle w:val="CommentReference"/>
        </w:rPr>
        <w:commentReference w:id="611190707"/>
      </w:r>
    </w:p>
    <w:p w:rsidR="39FA15B7" w:rsidP="6E613E5F" w:rsidRDefault="39FA15B7" w14:paraId="21C10D16" w14:textId="58CB95C0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commentRangeStart w:id="1102610860"/>
      <w:r w:rsidRPr="5D45FD62" w:rsidR="7A7F2CBB">
        <w:rPr>
          <w:noProof w:val="0"/>
          <w:lang w:val="en-US"/>
        </w:rPr>
        <w:t>Runners may continue advancing on an outfield hit until the ball returns to the infield.</w:t>
      </w:r>
    </w:p>
    <w:p w:rsidR="39FA15B7" w:rsidP="6E613E5F" w:rsidRDefault="39FA15B7" w14:paraId="53BAB9E0" w14:textId="4B2C0F70">
      <w:pPr>
        <w:pStyle w:val="ListParagraph"/>
        <w:numPr>
          <w:ilvl w:val="2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E613E5F" w:rsidR="3E870C72">
        <w:rPr>
          <w:noProof w:val="0"/>
          <w:lang w:val="en-US"/>
        </w:rPr>
        <w:t>Once in the infield, runners must stop at the nearest base.</w:t>
      </w:r>
    </w:p>
    <w:p w:rsidR="39FA15B7" w:rsidP="6E613E5F" w:rsidRDefault="39FA15B7" w14:paraId="7BB358DD" w14:textId="0452A650">
      <w:pPr>
        <w:pStyle w:val="ListParagraph"/>
        <w:numPr>
          <w:ilvl w:val="3"/>
          <w:numId w:val="14"/>
        </w:numPr>
        <w:spacing w:before="240" w:beforeAutospacing="off" w:after="240" w:afterAutospacing="off"/>
        <w:rPr>
          <w:b w:val="1"/>
          <w:bCs w:val="1"/>
        </w:rPr>
      </w:pPr>
      <w:r w:rsidRPr="5D45FD62" w:rsidR="7A7F2CBB">
        <w:rPr>
          <w:noProof w:val="0"/>
          <w:lang w:val="en-US"/>
        </w:rPr>
        <w:t>Infield is defined as inside the base path lines.</w:t>
      </w:r>
      <w:commentRangeEnd w:id="1102610860"/>
      <w:r>
        <w:rPr>
          <w:rStyle w:val="CommentReference"/>
        </w:rPr>
        <w:commentReference w:id="1102610860"/>
      </w:r>
    </w:p>
    <w:p w:rsidR="39FA15B7" w:rsidP="6E613E5F" w:rsidRDefault="39FA15B7" w14:paraId="63B0DDDF" w14:textId="2DFA7803">
      <w:pPr>
        <w:pStyle w:val="Normal"/>
        <w:spacing w:before="240" w:beforeAutospacing="off" w:after="240" w:afterAutospacing="off"/>
        <w:ind w:left="0"/>
        <w:rPr>
          <w:b w:val="1"/>
          <w:bCs w:val="1"/>
        </w:rPr>
      </w:pPr>
      <w:r w:rsidRPr="6E613E5F" w:rsidR="39FA15B7">
        <w:rPr>
          <w:b w:val="1"/>
          <w:bCs w:val="1"/>
        </w:rPr>
        <w:t>SPORTSMANSHIP PHILOSOPHY</w:t>
      </w:r>
    </w:p>
    <w:p w:rsidRPr="00526046" w:rsidR="39FA15B7" w:rsidP="0DF65CDB" w:rsidRDefault="39FA15B7" w14:paraId="432E9845" w14:textId="7BEC4264">
      <w:pPr>
        <w:pStyle w:val="ListParagraph"/>
        <w:numPr>
          <w:ilvl w:val="0"/>
          <w:numId w:val="3"/>
        </w:numPr>
        <w:rPr>
          <w:highlight w:val="yellow"/>
        </w:rPr>
      </w:pPr>
      <w:r w:rsidRPr="0DF65CDB" w:rsidR="1A4DCB21">
        <w:rPr>
          <w:highlight w:val="yellow"/>
        </w:rPr>
        <w:t xml:space="preserve">Clearfield City Recreation </w:t>
      </w:r>
      <w:r w:rsidRPr="0DF65CDB" w:rsidR="1A4DCB21">
        <w:rPr>
          <w:highlight w:val="yellow"/>
        </w:rPr>
        <w:t>is dedicated to providing</w:t>
      </w:r>
      <w:r w:rsidRPr="0DF65CDB" w:rsidR="1A4DCB21">
        <w:rPr>
          <w:highlight w:val="yellow"/>
        </w:rPr>
        <w:t xml:space="preserve"> quality recreational sports programs</w:t>
      </w:r>
      <w:r w:rsidRPr="0DF65CDB" w:rsidR="2DEEC2B0">
        <w:rPr>
          <w:highlight w:val="yellow"/>
        </w:rPr>
        <w:t xml:space="preserve"> </w:t>
      </w:r>
      <w:r w:rsidRPr="0DF65CDB" w:rsidR="1A4DCB21">
        <w:rPr>
          <w:highlight w:val="yellow"/>
        </w:rPr>
        <w:t>in a spirit of sportsmanship and fellowship for our community. It is expected that all players, coaches, parents, and spectators will strongly adhere to all rules of play</w:t>
      </w:r>
      <w:r w:rsidRPr="0DF65CDB" w:rsidR="504C6A68">
        <w:rPr>
          <w:highlight w:val="yellow"/>
        </w:rPr>
        <w:t xml:space="preserve"> </w:t>
      </w:r>
      <w:r w:rsidRPr="0DF65CDB" w:rsidR="1A4DCB21">
        <w:rPr>
          <w:highlight w:val="yellow"/>
        </w:rPr>
        <w:t>and etiquette involving the program</w:t>
      </w:r>
      <w:r w:rsidRPr="0DF65CDB" w:rsidR="04429967">
        <w:rPr>
          <w:highlight w:val="yellow"/>
        </w:rPr>
        <w:t>.</w:t>
      </w:r>
    </w:p>
    <w:sectPr w:rsidRPr="00526046" w:rsidR="39FA15B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QS" w:author="Quinn Spackman" w:date="2026-01-22T12:09:29" w:id="1705331296">
    <w:p xmlns:w14="http://schemas.microsoft.com/office/word/2010/wordml" xmlns:w="http://schemas.openxmlformats.org/wordprocessingml/2006/main" w:rsidR="4E568221" w:rsidRDefault="6F096F9D" w14:paraId="51671AFF" w14:textId="480051D3">
      <w:pPr>
        <w:pStyle w:val="CommentText"/>
      </w:pPr>
      <w:r>
        <w:rPr>
          <w:rStyle w:val="CommentReference"/>
        </w:rPr>
        <w:annotationRef/>
      </w:r>
      <w:r w:rsidRPr="10D5A116" w:rsidR="310833E2">
        <w:t>I don't know if people know what this means. I also know there have been some complaints about the rule. Is it worth changing the rule?</w:t>
      </w:r>
    </w:p>
  </w:comment>
  <w:comment xmlns:w="http://schemas.openxmlformats.org/wordprocessingml/2006/main" w:initials="QS" w:author="Quinn Spackman" w:date="2026-01-22T12:41:34" w:id="306110570">
    <w:p xmlns:w14="http://schemas.microsoft.com/office/word/2010/wordml" xmlns:w="http://schemas.openxmlformats.org/wordprocessingml/2006/main" w:rsidR="4D0A67A9" w:rsidRDefault="18A4D5D7" w14:paraId="351E209D" w14:textId="61974068">
      <w:pPr>
        <w:pStyle w:val="CommentText"/>
      </w:pPr>
      <w:r>
        <w:rPr>
          <w:rStyle w:val="CommentReference"/>
        </w:rPr>
        <w:annotationRef/>
      </w:r>
      <w:r w:rsidRPr="72D4A85D" w:rsidR="01184B8E">
        <w:t>This rule seems to contradict the previous rule. This makes it sound like I can have 1 defensive conference each inning. What if I have 2 conferences with my first pitcher and I pull the pitcher on the 2nd conference? Can I not have any conferences with my 2nd pitcher? Does subbing a pitcher count as a conference?</w:t>
      </w:r>
    </w:p>
  </w:comment>
  <w:comment xmlns:w="http://schemas.openxmlformats.org/wordprocessingml/2006/main" w:initials="QS" w:author="Quinn Spackman" w:date="2026-01-22T12:59:46" w:id="611190707">
    <w:p xmlns:w14="http://schemas.microsoft.com/office/word/2010/wordml" xmlns:w="http://schemas.openxmlformats.org/wordprocessingml/2006/main" w:rsidR="3CF91692" w:rsidRDefault="656B60A5" w14:paraId="7F058356" w14:textId="218CEBF0">
      <w:pPr>
        <w:pStyle w:val="CommentText"/>
      </w:pPr>
      <w:r>
        <w:rPr>
          <w:rStyle w:val="CommentReference"/>
        </w:rPr>
        <w:annotationRef/>
      </w:r>
      <w:r w:rsidRPr="2641F810" w:rsidR="11557327">
        <w:t>If going to coach pitch, change this rule to something like, "If a batted ball hits the umpire or coach pitcher, the ball is dead and runners advance one base."</w:t>
      </w:r>
    </w:p>
  </w:comment>
  <w:comment xmlns:w="http://schemas.openxmlformats.org/wordprocessingml/2006/main" w:initials="QS" w:author="Quinn Spackman" w:date="2026-01-22T13:05:08" w:id="1102610860">
    <w:p xmlns:w14="http://schemas.microsoft.com/office/word/2010/wordml" xmlns:w="http://schemas.openxmlformats.org/wordprocessingml/2006/main" w:rsidR="474E8257" w:rsidRDefault="0C21592B" w14:paraId="16271471" w14:textId="3BFB3AE1">
      <w:pPr>
        <w:pStyle w:val="CommentText"/>
      </w:pPr>
      <w:r>
        <w:rPr>
          <w:rStyle w:val="CommentReference"/>
        </w:rPr>
        <w:annotationRef/>
      </w:r>
      <w:r w:rsidRPr="79AFDA01" w:rsidR="600FB81F">
        <w:t>Does this rule also apply to Machine Pitch? It's not currently listed on the Machine Pitch rules.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1671AFF"/>
  <w15:commentEx w15:done="1" w15:paraId="351E209D"/>
  <w15:commentEx w15:done="1" w15:paraId="7F058356"/>
  <w15:commentEx w15:done="1" w15:paraId="1627147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59D048" w16cex:dateUtc="2026-01-22T19:09:29.757Z"/>
  <w16cex:commentExtensible w16cex:durableId="69494D60" w16cex:dateUtc="2026-01-22T19:41:34.744Z"/>
  <w16cex:commentExtensible w16cex:durableId="706B9448" w16cex:dateUtc="2026-01-22T19:59:46.827Z"/>
  <w16cex:commentExtensible w16cex:durableId="6F0DC626" w16cex:dateUtc="2026-01-22T20:05:08.2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671AFF" w16cid:durableId="4B59D048"/>
  <w16cid:commentId w16cid:paraId="351E209D" w16cid:durableId="69494D60"/>
  <w16cid:commentId w16cid:paraId="7F058356" w16cid:durableId="706B9448"/>
  <w16cid:commentId w16cid:paraId="16271471" w16cid:durableId="6F0DC6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5cef1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e8b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7c3d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ea7a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AF347E"/>
    <w:multiLevelType w:val="hybridMultilevel"/>
    <w:tmpl w:val="A596D84C"/>
    <w:lvl w:ilvl="0" w:tplc="743E0C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367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2A1D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8E6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109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CEC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6D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A3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CE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A73F9"/>
    <w:multiLevelType w:val="hybridMultilevel"/>
    <w:tmpl w:val="30AC9880"/>
    <w:lvl w:ilvl="0" w:tplc="D056F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FD90F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264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6A1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64A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A29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8C2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ECD1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A0E926"/>
    <w:multiLevelType w:val="hybridMultilevel"/>
    <w:tmpl w:val="8594F396"/>
    <w:lvl w:ilvl="0" w:tplc="842CE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C8C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308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F47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641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7E2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9A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8E4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94A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473233"/>
    <w:multiLevelType w:val="hybridMultilevel"/>
    <w:tmpl w:val="46F69892"/>
    <w:lvl w:ilvl="0" w:tplc="84D693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F6A9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CA7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601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12A3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628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16F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FA2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3AA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61DF6C"/>
    <w:multiLevelType w:val="hybridMultilevel"/>
    <w:tmpl w:val="89C280C2"/>
    <w:lvl w:ilvl="0" w:tplc="2D046C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EC3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683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40C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D86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28B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C8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1662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07E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1D0E0A"/>
    <w:multiLevelType w:val="hybridMultilevel"/>
    <w:tmpl w:val="2E6E8656"/>
    <w:lvl w:ilvl="0" w:tplc="0A907F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F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566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A0F5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CF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809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0CE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125D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4E3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FF490B"/>
    <w:multiLevelType w:val="hybridMultilevel"/>
    <w:tmpl w:val="A4EA2206"/>
    <w:lvl w:ilvl="0" w:tplc="A8680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445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FCB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662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70C7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ED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E213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E7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5AC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333669"/>
    <w:multiLevelType w:val="hybridMultilevel"/>
    <w:tmpl w:val="1AF6BAEC"/>
    <w:lvl w:ilvl="0" w:tplc="7C9AB7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28E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A40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EE14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AE3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1A1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007D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5B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9A54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D21405"/>
    <w:multiLevelType w:val="hybridMultilevel"/>
    <w:tmpl w:val="554CA830"/>
    <w:lvl w:ilvl="0" w:tplc="BEAC41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629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B60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21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38D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E4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1ED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98C4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F81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9BCA87"/>
    <w:multiLevelType w:val="hybridMultilevel"/>
    <w:tmpl w:val="125CA840"/>
    <w:lvl w:ilvl="0" w:tplc="4F2A66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323F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7ED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F8C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F6D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F4DF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B624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AC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84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4790F2"/>
    <w:multiLevelType w:val="hybridMultilevel"/>
    <w:tmpl w:val="F300F73C"/>
    <w:lvl w:ilvl="0" w:tplc="6AEEB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DE5A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7A9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29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C6D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4C2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146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4C9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AC59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933A67"/>
    <w:multiLevelType w:val="hybridMultilevel"/>
    <w:tmpl w:val="3D766C34"/>
    <w:lvl w:ilvl="0" w:tplc="85767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06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569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66EA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B245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86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6EE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F450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D49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C22480"/>
    <w:multiLevelType w:val="hybridMultilevel"/>
    <w:tmpl w:val="5DC0E38A"/>
    <w:lvl w:ilvl="0" w:tplc="DA4C2F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82F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E6B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BC6C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E9D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000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866A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26C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E263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652638948">
    <w:abstractNumId w:val="11"/>
  </w:num>
  <w:num w:numId="2" w16cid:durableId="888800706">
    <w:abstractNumId w:val="7"/>
  </w:num>
  <w:num w:numId="3" w16cid:durableId="446045920">
    <w:abstractNumId w:val="5"/>
  </w:num>
  <w:num w:numId="4" w16cid:durableId="508561402">
    <w:abstractNumId w:val="10"/>
  </w:num>
  <w:num w:numId="5" w16cid:durableId="626622118">
    <w:abstractNumId w:val="2"/>
  </w:num>
  <w:num w:numId="6" w16cid:durableId="734353730">
    <w:abstractNumId w:val="4"/>
  </w:num>
  <w:num w:numId="7" w16cid:durableId="277225872">
    <w:abstractNumId w:val="6"/>
  </w:num>
  <w:num w:numId="8" w16cid:durableId="2050715177">
    <w:abstractNumId w:val="12"/>
  </w:num>
  <w:num w:numId="9" w16cid:durableId="572397194">
    <w:abstractNumId w:val="9"/>
  </w:num>
  <w:num w:numId="10" w16cid:durableId="1275406989">
    <w:abstractNumId w:val="3"/>
  </w:num>
  <w:num w:numId="11" w16cid:durableId="1542092441">
    <w:abstractNumId w:val="8"/>
  </w:num>
  <w:num w:numId="12" w16cid:durableId="876041124">
    <w:abstractNumId w:val="1"/>
  </w:num>
  <w:num w:numId="13" w16cid:durableId="95579451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Quinn Spackman">
    <w15:presenceInfo w15:providerId="AD" w15:userId="S::quinn.spackman@clearfieldcityut.gov::1a6d7744-82c4-42c5-b342-b5c053e114eb"/>
  </w15:person>
  <w15:person w15:author="Quinn Spackman">
    <w15:presenceInfo w15:providerId="AD" w15:userId="S::quinn.spackman@clearfieldcityut.gov::1a6d7744-82c4-42c5-b342-b5c053e11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E28157"/>
    <w:rsid w:val="002347BD"/>
    <w:rsid w:val="00270861"/>
    <w:rsid w:val="002A7AA2"/>
    <w:rsid w:val="00392057"/>
    <w:rsid w:val="00444421"/>
    <w:rsid w:val="00463D64"/>
    <w:rsid w:val="00473E44"/>
    <w:rsid w:val="004B2355"/>
    <w:rsid w:val="004B6452"/>
    <w:rsid w:val="00526046"/>
    <w:rsid w:val="00546006"/>
    <w:rsid w:val="006C27E6"/>
    <w:rsid w:val="00717E44"/>
    <w:rsid w:val="00786075"/>
    <w:rsid w:val="008906C5"/>
    <w:rsid w:val="008B7CB2"/>
    <w:rsid w:val="00A70881"/>
    <w:rsid w:val="00B5079D"/>
    <w:rsid w:val="00B57BF1"/>
    <w:rsid w:val="00BA4BE7"/>
    <w:rsid w:val="00CE4F6A"/>
    <w:rsid w:val="00D30ADF"/>
    <w:rsid w:val="00D40D7F"/>
    <w:rsid w:val="00D61141"/>
    <w:rsid w:val="00DC6356"/>
    <w:rsid w:val="00E32EE1"/>
    <w:rsid w:val="00E524C6"/>
    <w:rsid w:val="00ED37FF"/>
    <w:rsid w:val="00EF3D0C"/>
    <w:rsid w:val="00F360AE"/>
    <w:rsid w:val="01E31D73"/>
    <w:rsid w:val="0302903D"/>
    <w:rsid w:val="041774E0"/>
    <w:rsid w:val="0430B130"/>
    <w:rsid w:val="04429967"/>
    <w:rsid w:val="0449CF37"/>
    <w:rsid w:val="047CD6A3"/>
    <w:rsid w:val="048C4DF0"/>
    <w:rsid w:val="048F9C78"/>
    <w:rsid w:val="04C34EA0"/>
    <w:rsid w:val="053EDAC0"/>
    <w:rsid w:val="057950AC"/>
    <w:rsid w:val="05A53F4D"/>
    <w:rsid w:val="05B34541"/>
    <w:rsid w:val="06B30607"/>
    <w:rsid w:val="075F7C9F"/>
    <w:rsid w:val="0768479C"/>
    <w:rsid w:val="0881DAC4"/>
    <w:rsid w:val="08A3EEA1"/>
    <w:rsid w:val="08ABA6A8"/>
    <w:rsid w:val="08C29E4E"/>
    <w:rsid w:val="08D1BDA6"/>
    <w:rsid w:val="09097B96"/>
    <w:rsid w:val="09A4266D"/>
    <w:rsid w:val="0A86B664"/>
    <w:rsid w:val="0ACDE2FA"/>
    <w:rsid w:val="0AFE3D6F"/>
    <w:rsid w:val="0C15B4C2"/>
    <w:rsid w:val="0C7BC919"/>
    <w:rsid w:val="0CEC959B"/>
    <w:rsid w:val="0D3E5F57"/>
    <w:rsid w:val="0D85E174"/>
    <w:rsid w:val="0DBE5726"/>
    <w:rsid w:val="0DF65CDB"/>
    <w:rsid w:val="10281F03"/>
    <w:rsid w:val="1078894C"/>
    <w:rsid w:val="10CA4DBE"/>
    <w:rsid w:val="10DE3669"/>
    <w:rsid w:val="11171768"/>
    <w:rsid w:val="11732319"/>
    <w:rsid w:val="118F766B"/>
    <w:rsid w:val="11A7C3A1"/>
    <w:rsid w:val="120FACAE"/>
    <w:rsid w:val="122D439D"/>
    <w:rsid w:val="12336DB3"/>
    <w:rsid w:val="126C6415"/>
    <w:rsid w:val="12C9E86A"/>
    <w:rsid w:val="133F35BF"/>
    <w:rsid w:val="13928674"/>
    <w:rsid w:val="13A14D58"/>
    <w:rsid w:val="13B7E593"/>
    <w:rsid w:val="149C6C3F"/>
    <w:rsid w:val="15576B6E"/>
    <w:rsid w:val="15A8A063"/>
    <w:rsid w:val="16AF45C9"/>
    <w:rsid w:val="16E3C285"/>
    <w:rsid w:val="171E7E9F"/>
    <w:rsid w:val="17302DFE"/>
    <w:rsid w:val="174ECAD1"/>
    <w:rsid w:val="1784DEC5"/>
    <w:rsid w:val="185C31C5"/>
    <w:rsid w:val="18C87D1D"/>
    <w:rsid w:val="190109CD"/>
    <w:rsid w:val="192F0E06"/>
    <w:rsid w:val="196B1910"/>
    <w:rsid w:val="198F9E17"/>
    <w:rsid w:val="1A4DCB21"/>
    <w:rsid w:val="1A961C0E"/>
    <w:rsid w:val="1A99940E"/>
    <w:rsid w:val="1AC597D7"/>
    <w:rsid w:val="1B0EECA1"/>
    <w:rsid w:val="1B78B68E"/>
    <w:rsid w:val="1BEC9D33"/>
    <w:rsid w:val="1C0D9571"/>
    <w:rsid w:val="1C4B8087"/>
    <w:rsid w:val="1CDAFC8C"/>
    <w:rsid w:val="1D6797BD"/>
    <w:rsid w:val="1E595AAD"/>
    <w:rsid w:val="20055ED3"/>
    <w:rsid w:val="207C6FDE"/>
    <w:rsid w:val="207D403E"/>
    <w:rsid w:val="20903245"/>
    <w:rsid w:val="21631A4B"/>
    <w:rsid w:val="21DA2AE4"/>
    <w:rsid w:val="221AFA99"/>
    <w:rsid w:val="22511223"/>
    <w:rsid w:val="22C96D4B"/>
    <w:rsid w:val="237D9D33"/>
    <w:rsid w:val="23A355F4"/>
    <w:rsid w:val="23A38280"/>
    <w:rsid w:val="23B5BF9A"/>
    <w:rsid w:val="243F26BF"/>
    <w:rsid w:val="24E719E5"/>
    <w:rsid w:val="24F78358"/>
    <w:rsid w:val="25052EAD"/>
    <w:rsid w:val="25313F2E"/>
    <w:rsid w:val="254BEE27"/>
    <w:rsid w:val="2595B994"/>
    <w:rsid w:val="25ED75E9"/>
    <w:rsid w:val="26CE59B3"/>
    <w:rsid w:val="270AB75F"/>
    <w:rsid w:val="270BA2B5"/>
    <w:rsid w:val="272936C3"/>
    <w:rsid w:val="27372677"/>
    <w:rsid w:val="27441311"/>
    <w:rsid w:val="279C1313"/>
    <w:rsid w:val="27E21654"/>
    <w:rsid w:val="2804FD02"/>
    <w:rsid w:val="28158C91"/>
    <w:rsid w:val="282473D2"/>
    <w:rsid w:val="28520699"/>
    <w:rsid w:val="28759CF5"/>
    <w:rsid w:val="298EAA3B"/>
    <w:rsid w:val="299823DC"/>
    <w:rsid w:val="29FC740A"/>
    <w:rsid w:val="2A175FA2"/>
    <w:rsid w:val="2B363F1A"/>
    <w:rsid w:val="2B844316"/>
    <w:rsid w:val="2BDF22E0"/>
    <w:rsid w:val="2BFAC006"/>
    <w:rsid w:val="2C10D8D9"/>
    <w:rsid w:val="2CA45CA1"/>
    <w:rsid w:val="2DA170C2"/>
    <w:rsid w:val="2DEBECBE"/>
    <w:rsid w:val="2DEEC2B0"/>
    <w:rsid w:val="2E0B2B0E"/>
    <w:rsid w:val="2E47830D"/>
    <w:rsid w:val="2E8CD735"/>
    <w:rsid w:val="2E9904A5"/>
    <w:rsid w:val="2EDDB561"/>
    <w:rsid w:val="2EDED329"/>
    <w:rsid w:val="2EF272B2"/>
    <w:rsid w:val="2FAC8CD6"/>
    <w:rsid w:val="2FAF8587"/>
    <w:rsid w:val="2FF5B033"/>
    <w:rsid w:val="302B58BC"/>
    <w:rsid w:val="3065997B"/>
    <w:rsid w:val="30822931"/>
    <w:rsid w:val="30C818D7"/>
    <w:rsid w:val="31523433"/>
    <w:rsid w:val="31F84AA8"/>
    <w:rsid w:val="32ADC57F"/>
    <w:rsid w:val="32BBD049"/>
    <w:rsid w:val="331CAFCB"/>
    <w:rsid w:val="33CACB27"/>
    <w:rsid w:val="33F3D775"/>
    <w:rsid w:val="3427E7BA"/>
    <w:rsid w:val="342B5A0C"/>
    <w:rsid w:val="3461C319"/>
    <w:rsid w:val="34CCB7C8"/>
    <w:rsid w:val="34CECC54"/>
    <w:rsid w:val="351B5277"/>
    <w:rsid w:val="363786BC"/>
    <w:rsid w:val="36B722D8"/>
    <w:rsid w:val="36FA7FA5"/>
    <w:rsid w:val="378BFEB6"/>
    <w:rsid w:val="37D6FB77"/>
    <w:rsid w:val="384ED6D6"/>
    <w:rsid w:val="38D54FFB"/>
    <w:rsid w:val="39FA15B7"/>
    <w:rsid w:val="3A27EE3A"/>
    <w:rsid w:val="3A63F428"/>
    <w:rsid w:val="3A9AC6C5"/>
    <w:rsid w:val="3ABDC091"/>
    <w:rsid w:val="3AEC994D"/>
    <w:rsid w:val="3AFDEF1D"/>
    <w:rsid w:val="3B8A93FB"/>
    <w:rsid w:val="3BB72BD7"/>
    <w:rsid w:val="3BC826E2"/>
    <w:rsid w:val="3BD649B3"/>
    <w:rsid w:val="3BFBBFD5"/>
    <w:rsid w:val="3C154BAF"/>
    <w:rsid w:val="3C23CE88"/>
    <w:rsid w:val="3C2E4284"/>
    <w:rsid w:val="3DA47438"/>
    <w:rsid w:val="3DA6F270"/>
    <w:rsid w:val="3DBBAAC3"/>
    <w:rsid w:val="3E870C72"/>
    <w:rsid w:val="3F88638A"/>
    <w:rsid w:val="3F9B4DAA"/>
    <w:rsid w:val="3FC7101B"/>
    <w:rsid w:val="4001BE51"/>
    <w:rsid w:val="404CCA47"/>
    <w:rsid w:val="409972AE"/>
    <w:rsid w:val="40A2D97E"/>
    <w:rsid w:val="40BC8793"/>
    <w:rsid w:val="40D8270F"/>
    <w:rsid w:val="4128E542"/>
    <w:rsid w:val="416C683A"/>
    <w:rsid w:val="418F43D0"/>
    <w:rsid w:val="424807A8"/>
    <w:rsid w:val="4277E55B"/>
    <w:rsid w:val="42BAD5E0"/>
    <w:rsid w:val="42D8044E"/>
    <w:rsid w:val="440C9677"/>
    <w:rsid w:val="4580905D"/>
    <w:rsid w:val="45A8FF95"/>
    <w:rsid w:val="45D856C9"/>
    <w:rsid w:val="45EF8768"/>
    <w:rsid w:val="47ACBBA5"/>
    <w:rsid w:val="48710489"/>
    <w:rsid w:val="4905F278"/>
    <w:rsid w:val="49642494"/>
    <w:rsid w:val="4A4263FC"/>
    <w:rsid w:val="4A540180"/>
    <w:rsid w:val="4AB70D94"/>
    <w:rsid w:val="4AD66A26"/>
    <w:rsid w:val="4B3A8970"/>
    <w:rsid w:val="4BC9A292"/>
    <w:rsid w:val="4D6F154E"/>
    <w:rsid w:val="4E5EA2EA"/>
    <w:rsid w:val="4EB42559"/>
    <w:rsid w:val="500C84E7"/>
    <w:rsid w:val="500EA323"/>
    <w:rsid w:val="504C6A68"/>
    <w:rsid w:val="5083FAEE"/>
    <w:rsid w:val="50BD2A80"/>
    <w:rsid w:val="5173EAE8"/>
    <w:rsid w:val="521FCB4F"/>
    <w:rsid w:val="524B1453"/>
    <w:rsid w:val="5261495E"/>
    <w:rsid w:val="527CCE4E"/>
    <w:rsid w:val="527DCAE3"/>
    <w:rsid w:val="52A29E83"/>
    <w:rsid w:val="52EEE99D"/>
    <w:rsid w:val="52F9F760"/>
    <w:rsid w:val="5324DBBC"/>
    <w:rsid w:val="5350CFF4"/>
    <w:rsid w:val="53616DAA"/>
    <w:rsid w:val="53A27C59"/>
    <w:rsid w:val="53B56AB8"/>
    <w:rsid w:val="53BF03EA"/>
    <w:rsid w:val="53EDB2A9"/>
    <w:rsid w:val="543E6EE4"/>
    <w:rsid w:val="544E6F54"/>
    <w:rsid w:val="54752969"/>
    <w:rsid w:val="55175E5F"/>
    <w:rsid w:val="551B7D75"/>
    <w:rsid w:val="5552582B"/>
    <w:rsid w:val="55553908"/>
    <w:rsid w:val="5569F4F5"/>
    <w:rsid w:val="557DF670"/>
    <w:rsid w:val="5610F9CA"/>
    <w:rsid w:val="561C90DA"/>
    <w:rsid w:val="5658555F"/>
    <w:rsid w:val="57EC48EE"/>
    <w:rsid w:val="58AD48A0"/>
    <w:rsid w:val="58B5761C"/>
    <w:rsid w:val="58E0C2A7"/>
    <w:rsid w:val="590CBE68"/>
    <w:rsid w:val="592D1A40"/>
    <w:rsid w:val="5961C2E9"/>
    <w:rsid w:val="59A870E8"/>
    <w:rsid w:val="59B16040"/>
    <w:rsid w:val="5AFAEEA9"/>
    <w:rsid w:val="5B44BFE0"/>
    <w:rsid w:val="5BC957E6"/>
    <w:rsid w:val="5C803B4E"/>
    <w:rsid w:val="5C83B407"/>
    <w:rsid w:val="5CE1DCB9"/>
    <w:rsid w:val="5D0056E0"/>
    <w:rsid w:val="5D1C0D25"/>
    <w:rsid w:val="5D21F34F"/>
    <w:rsid w:val="5D3823D9"/>
    <w:rsid w:val="5D45FD62"/>
    <w:rsid w:val="5D54DF9D"/>
    <w:rsid w:val="5D968D74"/>
    <w:rsid w:val="5DB6092F"/>
    <w:rsid w:val="5E233202"/>
    <w:rsid w:val="5F1DB8A6"/>
    <w:rsid w:val="60C4A4B3"/>
    <w:rsid w:val="60D1C3C2"/>
    <w:rsid w:val="60F05103"/>
    <w:rsid w:val="615B7760"/>
    <w:rsid w:val="618DE1AB"/>
    <w:rsid w:val="61A71CAB"/>
    <w:rsid w:val="61B40164"/>
    <w:rsid w:val="61D18F02"/>
    <w:rsid w:val="61D2421D"/>
    <w:rsid w:val="6249AB43"/>
    <w:rsid w:val="6253746D"/>
    <w:rsid w:val="62F0B860"/>
    <w:rsid w:val="635FF91D"/>
    <w:rsid w:val="638B0DB3"/>
    <w:rsid w:val="6510DA68"/>
    <w:rsid w:val="6531A6C0"/>
    <w:rsid w:val="65E6C3B0"/>
    <w:rsid w:val="6604BAAB"/>
    <w:rsid w:val="661E13E0"/>
    <w:rsid w:val="66271D94"/>
    <w:rsid w:val="665831E3"/>
    <w:rsid w:val="666D60D3"/>
    <w:rsid w:val="670A927B"/>
    <w:rsid w:val="67CADB7B"/>
    <w:rsid w:val="67DAB701"/>
    <w:rsid w:val="67DC1652"/>
    <w:rsid w:val="67FD35D2"/>
    <w:rsid w:val="693003D9"/>
    <w:rsid w:val="6A6248C1"/>
    <w:rsid w:val="6A9513DD"/>
    <w:rsid w:val="6B34D694"/>
    <w:rsid w:val="6B3AD9D6"/>
    <w:rsid w:val="6B9508F0"/>
    <w:rsid w:val="6C333873"/>
    <w:rsid w:val="6C627D06"/>
    <w:rsid w:val="6CAF8775"/>
    <w:rsid w:val="6D05BD84"/>
    <w:rsid w:val="6D686B9B"/>
    <w:rsid w:val="6DD359A5"/>
    <w:rsid w:val="6DF1E59A"/>
    <w:rsid w:val="6E613E5F"/>
    <w:rsid w:val="6EA39F71"/>
    <w:rsid w:val="6EEE252A"/>
    <w:rsid w:val="6F12681B"/>
    <w:rsid w:val="6F1637A1"/>
    <w:rsid w:val="6FD03E7A"/>
    <w:rsid w:val="70217014"/>
    <w:rsid w:val="704EE82C"/>
    <w:rsid w:val="706AD5B4"/>
    <w:rsid w:val="70B882AF"/>
    <w:rsid w:val="70CA0E34"/>
    <w:rsid w:val="71842FC4"/>
    <w:rsid w:val="71D7EC68"/>
    <w:rsid w:val="724C3B1A"/>
    <w:rsid w:val="730424A1"/>
    <w:rsid w:val="73388D4C"/>
    <w:rsid w:val="735671F1"/>
    <w:rsid w:val="73726627"/>
    <w:rsid w:val="74100AAB"/>
    <w:rsid w:val="741BEDE8"/>
    <w:rsid w:val="74363CA8"/>
    <w:rsid w:val="743D87D3"/>
    <w:rsid w:val="7482E905"/>
    <w:rsid w:val="74845B4B"/>
    <w:rsid w:val="74AF7562"/>
    <w:rsid w:val="75129A0B"/>
    <w:rsid w:val="753EB140"/>
    <w:rsid w:val="7682A096"/>
    <w:rsid w:val="7695C248"/>
    <w:rsid w:val="76EFB737"/>
    <w:rsid w:val="76FFFFDF"/>
    <w:rsid w:val="770F025D"/>
    <w:rsid w:val="77310451"/>
    <w:rsid w:val="77619759"/>
    <w:rsid w:val="7857219B"/>
    <w:rsid w:val="78FCFF53"/>
    <w:rsid w:val="7A7F2CBB"/>
    <w:rsid w:val="7A89C493"/>
    <w:rsid w:val="7A9D5969"/>
    <w:rsid w:val="7B05925F"/>
    <w:rsid w:val="7B1110C7"/>
    <w:rsid w:val="7B52E7E4"/>
    <w:rsid w:val="7BB55818"/>
    <w:rsid w:val="7C402117"/>
    <w:rsid w:val="7C4BBA82"/>
    <w:rsid w:val="7CC9CC8F"/>
    <w:rsid w:val="7EE28157"/>
    <w:rsid w:val="7F3C1636"/>
    <w:rsid w:val="7F566157"/>
    <w:rsid w:val="7F5F9CD0"/>
    <w:rsid w:val="7F9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8157"/>
  <w15:chartTrackingRefBased/>
  <w15:docId w15:val="{C35B33B4-3A48-48C0-B8CC-F651C426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c11316720d784120" /><Relationship Type="http://schemas.microsoft.com/office/2011/relationships/people" Target="people.xml" Id="R3526136cccd04c4d" /><Relationship Type="http://schemas.microsoft.com/office/2011/relationships/commentsExtended" Target="commentsExtended.xml" Id="R8d98118d53de47b6" /><Relationship Type="http://schemas.microsoft.com/office/2016/09/relationships/commentsIds" Target="commentsIds.xml" Id="R635dc7d683814b24" /><Relationship Type="http://schemas.microsoft.com/office/2018/08/relationships/commentsExtensible" Target="commentsExtensible.xml" Id="Ra5f39b10617644d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D11DCE9149043ADDC9D854986CF6E" ma:contentTypeVersion="11" ma:contentTypeDescription="Create a new document." ma:contentTypeScope="" ma:versionID="9d9d0fccd1c81002359df650b41f8622">
  <xsd:schema xmlns:xsd="http://www.w3.org/2001/XMLSchema" xmlns:xs="http://www.w3.org/2001/XMLSchema" xmlns:p="http://schemas.microsoft.com/office/2006/metadata/properties" xmlns:ns2="9499a418-7a8d-460c-a998-b85df2a9ddeb" xmlns:ns3="b730e41a-90f9-4a25-8a51-fcf26289d034" targetNamespace="http://schemas.microsoft.com/office/2006/metadata/properties" ma:root="true" ma:fieldsID="aa952a16b25f20fee438db52bda68aae" ns2:_="" ns3:_="">
    <xsd:import namespace="9499a418-7a8d-460c-a998-b85df2a9ddeb"/>
    <xsd:import namespace="b730e41a-90f9-4a25-8a51-fcf26289d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9a418-7a8d-460c-a998-b85df2a9d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1477ce-3c1a-4031-9cde-02b03cc56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e41a-90f9-4a25-8a51-fcf26289d0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6c91aa-3a51-4644-a487-60e8bb83210a}" ma:internalName="TaxCatchAll" ma:showField="CatchAllData" ma:web="b730e41a-90f9-4a25-8a51-fcf26289d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0e41a-90f9-4a25-8a51-fcf26289d034" xsi:nil="true"/>
    <lcf76f155ced4ddcb4097134ff3c332f xmlns="9499a418-7a8d-460c-a998-b85df2a9dd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9A826-4C06-46F5-A60C-B7AB9CB01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013B9-7A3F-4B6F-983C-B10D068B7C4B}"/>
</file>

<file path=customXml/itemProps3.xml><?xml version="1.0" encoding="utf-8"?>
<ds:datastoreItem xmlns:ds="http://schemas.openxmlformats.org/officeDocument/2006/customXml" ds:itemID="{11E74769-2187-4B48-B530-CE8D07EE24D2}">
  <ds:schemaRefs>
    <ds:schemaRef ds:uri="http://schemas.microsoft.com/office/2006/metadata/properties"/>
    <ds:schemaRef ds:uri="http://schemas.microsoft.com/office/infopath/2007/PartnerControls"/>
    <ds:schemaRef ds:uri="81029481-0572-47d1-85a6-1f1449b65ec1"/>
    <ds:schemaRef ds:uri="6e092324-5a02-4324-948e-26ef368b6c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Taya Thorpe</dc:creator>
  <keywords/>
  <dc:description/>
  <lastModifiedBy>Taya Cox</lastModifiedBy>
  <revision>32</revision>
  <dcterms:created xsi:type="dcterms:W3CDTF">2023-12-15T18:06:00.0000000Z</dcterms:created>
  <dcterms:modified xsi:type="dcterms:W3CDTF">2026-03-19T16:05:23.9312765Z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0x01010012AD11DCE9149043ADDC9D854986CF6E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