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22829" w14:textId="4FA4B57E" w:rsidR="002F1672" w:rsidRPr="002F1672" w:rsidRDefault="002F1672" w:rsidP="002F1672">
      <w:pPr>
        <w:pStyle w:val="ListParagraph"/>
        <w:spacing w:after="0"/>
        <w:ind w:left="0" w:firstLine="0"/>
        <w:jc w:val="center"/>
        <w:rPr>
          <w:rFonts w:asciiTheme="minorHAnsi" w:hAnsiTheme="minorHAnsi" w:cstheme="minorHAnsi"/>
          <w:b/>
          <w:bCs/>
          <w:color w:val="auto"/>
          <w:sz w:val="24"/>
          <w:szCs w:val="24"/>
        </w:rPr>
      </w:pPr>
      <w:r w:rsidRPr="002F1672">
        <w:rPr>
          <w:rFonts w:asciiTheme="minorHAnsi" w:hAnsiTheme="minorHAnsi" w:cstheme="minorHAnsi"/>
          <w:b/>
          <w:bCs/>
          <w:color w:val="auto"/>
          <w:sz w:val="24"/>
          <w:szCs w:val="24"/>
        </w:rPr>
        <w:t>Christ Church Episcopal</w:t>
      </w:r>
    </w:p>
    <w:p w14:paraId="5337645B" w14:textId="7CD37AA9" w:rsidR="002F1672" w:rsidRDefault="002F1672" w:rsidP="002F1672">
      <w:pPr>
        <w:pStyle w:val="ListParagraph"/>
        <w:ind w:left="0" w:firstLine="0"/>
        <w:jc w:val="center"/>
        <w:rPr>
          <w:rFonts w:asciiTheme="minorHAnsi" w:hAnsiTheme="minorHAnsi" w:cstheme="minorHAnsi"/>
          <w:b/>
          <w:bCs/>
          <w:color w:val="auto"/>
          <w:sz w:val="24"/>
          <w:szCs w:val="24"/>
        </w:rPr>
      </w:pPr>
      <w:r w:rsidRPr="002F1672">
        <w:rPr>
          <w:rFonts w:asciiTheme="minorHAnsi" w:hAnsiTheme="minorHAnsi" w:cstheme="minorHAnsi"/>
          <w:b/>
          <w:bCs/>
          <w:color w:val="auto"/>
          <w:sz w:val="24"/>
          <w:szCs w:val="24"/>
        </w:rPr>
        <w:t>Protocols for Finlay Hall Gym and All Saints Center Gym</w:t>
      </w:r>
    </w:p>
    <w:p w14:paraId="5815A811" w14:textId="54C19E9A" w:rsidR="002F1672" w:rsidRPr="002F1672" w:rsidRDefault="002F1672" w:rsidP="002F1672">
      <w:pPr>
        <w:pStyle w:val="ListParagraph"/>
        <w:ind w:left="0" w:firstLine="0"/>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November 2020</w:t>
      </w:r>
    </w:p>
    <w:p w14:paraId="77950BE0" w14:textId="77777777" w:rsidR="002F1672" w:rsidRDefault="002F1672" w:rsidP="002F1672">
      <w:pPr>
        <w:pStyle w:val="ListParagraph"/>
        <w:ind w:left="0" w:firstLine="0"/>
        <w:rPr>
          <w:rFonts w:asciiTheme="minorHAnsi" w:hAnsiTheme="minorHAnsi" w:cstheme="minorHAnsi"/>
          <w:color w:val="auto"/>
          <w:sz w:val="24"/>
          <w:szCs w:val="24"/>
        </w:rPr>
      </w:pPr>
    </w:p>
    <w:p w14:paraId="771DFD6D" w14:textId="7D3F55A8" w:rsidR="002F1672" w:rsidRPr="007C23E8" w:rsidRDefault="002F1672" w:rsidP="002F1672">
      <w:pPr>
        <w:pStyle w:val="ListParagraph"/>
        <w:numPr>
          <w:ilvl w:val="0"/>
          <w:numId w:val="1"/>
        </w:numPr>
        <w:rPr>
          <w:rFonts w:asciiTheme="minorHAnsi" w:hAnsiTheme="minorHAnsi" w:cstheme="minorHAnsi"/>
          <w:color w:val="auto"/>
          <w:sz w:val="24"/>
          <w:szCs w:val="24"/>
        </w:rPr>
      </w:pPr>
      <w:r>
        <w:rPr>
          <w:rFonts w:asciiTheme="minorHAnsi" w:hAnsiTheme="minorHAnsi" w:cstheme="minorHAnsi"/>
          <w:color w:val="auto"/>
          <w:sz w:val="24"/>
          <w:szCs w:val="24"/>
        </w:rPr>
        <w:t xml:space="preserve">We request that only </w:t>
      </w:r>
      <w:r w:rsidRPr="007C23E8">
        <w:rPr>
          <w:rFonts w:asciiTheme="minorHAnsi" w:hAnsiTheme="minorHAnsi" w:cstheme="minorHAnsi"/>
          <w:color w:val="auto"/>
          <w:sz w:val="24"/>
          <w:szCs w:val="24"/>
        </w:rPr>
        <w:t xml:space="preserve">coaches, players, gym supervisors, referees, score keepers, and check-in personnel </w:t>
      </w:r>
      <w:r>
        <w:rPr>
          <w:rFonts w:asciiTheme="minorHAnsi" w:hAnsiTheme="minorHAnsi" w:cstheme="minorHAnsi"/>
          <w:color w:val="auto"/>
          <w:sz w:val="24"/>
          <w:szCs w:val="24"/>
        </w:rPr>
        <w:t>come inside</w:t>
      </w:r>
      <w:r w:rsidRPr="007C23E8">
        <w:rPr>
          <w:rFonts w:asciiTheme="minorHAnsi" w:hAnsiTheme="minorHAnsi" w:cstheme="minorHAnsi"/>
          <w:color w:val="auto"/>
          <w:sz w:val="24"/>
          <w:szCs w:val="24"/>
        </w:rPr>
        <w:t xml:space="preserve"> our facilities for </w:t>
      </w:r>
      <w:r>
        <w:rPr>
          <w:rFonts w:asciiTheme="minorHAnsi" w:hAnsiTheme="minorHAnsi" w:cstheme="minorHAnsi"/>
          <w:color w:val="auto"/>
          <w:sz w:val="24"/>
          <w:szCs w:val="24"/>
        </w:rPr>
        <w:t xml:space="preserve">basketball </w:t>
      </w:r>
      <w:r w:rsidRPr="007C23E8">
        <w:rPr>
          <w:rFonts w:asciiTheme="minorHAnsi" w:hAnsiTheme="minorHAnsi" w:cstheme="minorHAnsi"/>
          <w:color w:val="auto"/>
          <w:sz w:val="24"/>
          <w:szCs w:val="24"/>
        </w:rPr>
        <w:t>games.</w:t>
      </w:r>
    </w:p>
    <w:p w14:paraId="54902FE3" w14:textId="77777777" w:rsidR="002F1672" w:rsidRPr="007C23E8" w:rsidRDefault="002F1672" w:rsidP="002F1672">
      <w:pPr>
        <w:pStyle w:val="ListParagraph"/>
        <w:numPr>
          <w:ilvl w:val="0"/>
          <w:numId w:val="1"/>
        </w:numPr>
        <w:rPr>
          <w:rFonts w:asciiTheme="minorHAnsi" w:hAnsiTheme="minorHAnsi" w:cstheme="minorHAnsi"/>
          <w:color w:val="auto"/>
          <w:sz w:val="24"/>
          <w:szCs w:val="24"/>
        </w:rPr>
      </w:pPr>
      <w:r w:rsidRPr="007C23E8">
        <w:rPr>
          <w:rFonts w:asciiTheme="minorHAnsi" w:hAnsiTheme="minorHAnsi" w:cstheme="minorHAnsi"/>
          <w:color w:val="auto"/>
          <w:sz w:val="24"/>
          <w:szCs w:val="24"/>
        </w:rPr>
        <w:t>The above-named people may enter the facility 10 minutes before the game. This rule applies to all gym facilities in the CLBBY league.</w:t>
      </w:r>
    </w:p>
    <w:p w14:paraId="3A8A09E2" w14:textId="7C192979" w:rsidR="002F1672" w:rsidRDefault="002F1672" w:rsidP="002F1672">
      <w:pPr>
        <w:pStyle w:val="ListParagraph"/>
        <w:numPr>
          <w:ilvl w:val="0"/>
          <w:numId w:val="1"/>
        </w:numPr>
        <w:rPr>
          <w:rFonts w:asciiTheme="minorHAnsi" w:hAnsiTheme="minorHAnsi" w:cstheme="minorHAnsi"/>
          <w:color w:val="auto"/>
          <w:sz w:val="24"/>
          <w:szCs w:val="24"/>
        </w:rPr>
      </w:pPr>
      <w:r w:rsidRPr="002A696C">
        <w:rPr>
          <w:rFonts w:asciiTheme="minorHAnsi" w:hAnsiTheme="minorHAnsi" w:cstheme="minorHAnsi"/>
          <w:color w:val="auto"/>
          <w:sz w:val="24"/>
          <w:szCs w:val="24"/>
        </w:rPr>
        <w:t>If a parent or adult must enter the building, we will require a mask be worn, hands be sanitized, check-in procedures follow</w:t>
      </w:r>
      <w:r>
        <w:rPr>
          <w:rFonts w:asciiTheme="minorHAnsi" w:hAnsiTheme="minorHAnsi" w:cstheme="minorHAnsi"/>
          <w:color w:val="auto"/>
          <w:sz w:val="24"/>
          <w:szCs w:val="24"/>
        </w:rPr>
        <w:t>ed</w:t>
      </w:r>
      <w:r w:rsidRPr="002A696C">
        <w:rPr>
          <w:rFonts w:asciiTheme="minorHAnsi" w:hAnsiTheme="minorHAnsi" w:cstheme="minorHAnsi"/>
          <w:color w:val="auto"/>
          <w:sz w:val="24"/>
          <w:szCs w:val="24"/>
        </w:rPr>
        <w:t>, and physical distancing maintained.</w:t>
      </w:r>
      <w:r>
        <w:rPr>
          <w:rFonts w:asciiTheme="minorHAnsi" w:hAnsiTheme="minorHAnsi" w:cstheme="minorHAnsi"/>
          <w:color w:val="auto"/>
          <w:sz w:val="24"/>
          <w:szCs w:val="24"/>
        </w:rPr>
        <w:t xml:space="preserve"> If a parent or adult must be present, only </w:t>
      </w:r>
      <w:r w:rsidRPr="002F1672">
        <w:rPr>
          <w:rFonts w:asciiTheme="minorHAnsi" w:hAnsiTheme="minorHAnsi" w:cstheme="minorHAnsi"/>
          <w:b/>
          <w:bCs/>
          <w:color w:val="auto"/>
          <w:sz w:val="24"/>
          <w:szCs w:val="24"/>
        </w:rPr>
        <w:t>ONE (1)</w:t>
      </w:r>
      <w:r>
        <w:rPr>
          <w:rFonts w:asciiTheme="minorHAnsi" w:hAnsiTheme="minorHAnsi" w:cstheme="minorHAnsi"/>
          <w:color w:val="auto"/>
          <w:sz w:val="24"/>
          <w:szCs w:val="24"/>
        </w:rPr>
        <w:t xml:space="preserve"> spectator per player should be in the facility and they must enter the facility at the same time as the player. Families should make alternative arrangements for siblings not playing in the game. No spectators will be admitted unless they are accompanying a player during check in. </w:t>
      </w:r>
    </w:p>
    <w:p w14:paraId="2CAE5614" w14:textId="2F2728EE" w:rsidR="008266FF" w:rsidRPr="009079CD" w:rsidRDefault="008266FF" w:rsidP="009079CD">
      <w:pPr>
        <w:pStyle w:val="Default"/>
        <w:numPr>
          <w:ilvl w:val="0"/>
          <w:numId w:val="1"/>
        </w:numPr>
        <w:rPr>
          <w:rFonts w:asciiTheme="minorHAnsi" w:hAnsiTheme="minorHAnsi" w:cstheme="minorHAnsi"/>
        </w:rPr>
      </w:pPr>
      <w:r w:rsidRPr="009079CD">
        <w:rPr>
          <w:rFonts w:asciiTheme="minorHAnsi" w:hAnsiTheme="minorHAnsi" w:cstheme="minorHAnsi"/>
          <w:color w:val="auto"/>
        </w:rPr>
        <w:t xml:space="preserve">At the check-in location </w:t>
      </w:r>
      <w:r>
        <w:rPr>
          <w:rFonts w:asciiTheme="minorHAnsi" w:hAnsiTheme="minorHAnsi" w:cstheme="minorHAnsi"/>
        </w:rPr>
        <w:t>personnel</w:t>
      </w:r>
      <w:r w:rsidRPr="009079CD">
        <w:rPr>
          <w:rFonts w:asciiTheme="minorHAnsi" w:hAnsiTheme="minorHAnsi" w:cstheme="minorHAnsi"/>
        </w:rPr>
        <w:t xml:space="preserve"> wearing masks and gloves will then ask attendees the following screening questions: </w:t>
      </w:r>
    </w:p>
    <w:p w14:paraId="3728F649" w14:textId="77777777" w:rsidR="008266FF" w:rsidRPr="009079CD" w:rsidRDefault="008266FF" w:rsidP="009079CD">
      <w:pPr>
        <w:pStyle w:val="Default"/>
        <w:numPr>
          <w:ilvl w:val="1"/>
          <w:numId w:val="1"/>
        </w:numPr>
        <w:rPr>
          <w:rFonts w:asciiTheme="minorHAnsi" w:hAnsiTheme="minorHAnsi" w:cstheme="minorHAnsi"/>
        </w:rPr>
      </w:pPr>
      <w:r w:rsidRPr="009079CD">
        <w:rPr>
          <w:rFonts w:asciiTheme="minorHAnsi" w:hAnsiTheme="minorHAnsi" w:cstheme="minorHAnsi"/>
        </w:rPr>
        <w:t>Have you been diagnosed with COVID-19 in the last 10 days or instructed to quarantine due to close contact in the last 1</w:t>
      </w:r>
      <w:r>
        <w:rPr>
          <w:rFonts w:asciiTheme="minorHAnsi" w:hAnsiTheme="minorHAnsi" w:cstheme="minorHAnsi"/>
        </w:rPr>
        <w:t>4</w:t>
      </w:r>
      <w:r w:rsidRPr="009079CD">
        <w:rPr>
          <w:rFonts w:asciiTheme="minorHAnsi" w:hAnsiTheme="minorHAnsi" w:cstheme="minorHAnsi"/>
        </w:rPr>
        <w:t xml:space="preserve"> days with someone diagnosed with COVID-19? </w:t>
      </w:r>
    </w:p>
    <w:p w14:paraId="397D3120" w14:textId="77777777" w:rsidR="008266FF" w:rsidRPr="009079CD" w:rsidRDefault="008266FF" w:rsidP="009079CD">
      <w:pPr>
        <w:pStyle w:val="Default"/>
        <w:numPr>
          <w:ilvl w:val="1"/>
          <w:numId w:val="1"/>
        </w:numPr>
        <w:rPr>
          <w:rFonts w:asciiTheme="minorHAnsi" w:hAnsiTheme="minorHAnsi" w:cstheme="minorHAnsi"/>
        </w:rPr>
      </w:pPr>
      <w:r w:rsidRPr="009079CD">
        <w:rPr>
          <w:rFonts w:asciiTheme="minorHAnsi" w:hAnsiTheme="minorHAnsi" w:cstheme="minorHAnsi"/>
        </w:rPr>
        <w:t>Have you had close contact with or cared for someone diagnosed with COVID-19 within the last 1</w:t>
      </w:r>
      <w:r>
        <w:rPr>
          <w:rFonts w:asciiTheme="minorHAnsi" w:hAnsiTheme="minorHAnsi" w:cstheme="minorHAnsi"/>
        </w:rPr>
        <w:t>4</w:t>
      </w:r>
      <w:r w:rsidRPr="009079CD">
        <w:rPr>
          <w:rFonts w:asciiTheme="minorHAnsi" w:hAnsiTheme="minorHAnsi" w:cstheme="minorHAnsi"/>
        </w:rPr>
        <w:t xml:space="preserve"> days? </w:t>
      </w:r>
    </w:p>
    <w:p w14:paraId="12D273F7" w14:textId="77777777" w:rsidR="008266FF" w:rsidRPr="009079CD" w:rsidRDefault="008266FF" w:rsidP="009079CD">
      <w:pPr>
        <w:pStyle w:val="Default"/>
        <w:numPr>
          <w:ilvl w:val="1"/>
          <w:numId w:val="1"/>
        </w:numPr>
        <w:rPr>
          <w:rFonts w:asciiTheme="minorHAnsi" w:hAnsiTheme="minorHAnsi" w:cstheme="minorHAnsi"/>
        </w:rPr>
      </w:pPr>
      <w:r w:rsidRPr="009079CD">
        <w:rPr>
          <w:rFonts w:asciiTheme="minorHAnsi" w:hAnsiTheme="minorHAnsi" w:cstheme="minorHAnsi"/>
        </w:rPr>
        <w:t xml:space="preserve">Have you experienced any cold or flu-like symptoms in the last 10 days (fever, cough, shortness of breath or other respiratory or GI [stomach] problem)? </w:t>
      </w:r>
    </w:p>
    <w:p w14:paraId="2EB78E51" w14:textId="77777777" w:rsidR="008266FF" w:rsidRPr="009079CD" w:rsidRDefault="008266FF" w:rsidP="008266FF">
      <w:pPr>
        <w:pStyle w:val="Default"/>
        <w:numPr>
          <w:ilvl w:val="0"/>
          <w:numId w:val="1"/>
        </w:numPr>
        <w:rPr>
          <w:rFonts w:asciiTheme="minorHAnsi" w:hAnsiTheme="minorHAnsi" w:cstheme="minorHAnsi"/>
        </w:rPr>
      </w:pPr>
      <w:r w:rsidRPr="009079CD">
        <w:rPr>
          <w:rFonts w:asciiTheme="minorHAnsi" w:hAnsiTheme="minorHAnsi" w:cstheme="minorHAnsi"/>
        </w:rPr>
        <w:t xml:space="preserve">If </w:t>
      </w:r>
      <w:r>
        <w:rPr>
          <w:rFonts w:asciiTheme="minorHAnsi" w:hAnsiTheme="minorHAnsi" w:cstheme="minorHAnsi"/>
        </w:rPr>
        <w:t>the person</w:t>
      </w:r>
      <w:r w:rsidRPr="009079CD">
        <w:rPr>
          <w:rFonts w:asciiTheme="minorHAnsi" w:hAnsiTheme="minorHAnsi" w:cstheme="minorHAnsi"/>
        </w:rPr>
        <w:t xml:space="preserve"> answers </w:t>
      </w:r>
      <w:r w:rsidRPr="009079CD">
        <w:rPr>
          <w:rFonts w:asciiTheme="minorHAnsi" w:hAnsiTheme="minorHAnsi" w:cstheme="minorHAnsi"/>
          <w:b/>
          <w:bCs/>
        </w:rPr>
        <w:t xml:space="preserve">yes to any </w:t>
      </w:r>
      <w:r w:rsidRPr="009079CD">
        <w:rPr>
          <w:rFonts w:asciiTheme="minorHAnsi" w:hAnsiTheme="minorHAnsi" w:cstheme="minorHAnsi"/>
        </w:rPr>
        <w:t xml:space="preserve">of these questions, he/she will be asked to refrain from participating. </w:t>
      </w:r>
    </w:p>
    <w:p w14:paraId="52DB8D1F" w14:textId="77777777" w:rsidR="008266FF" w:rsidRPr="009079CD" w:rsidRDefault="008266FF" w:rsidP="008266FF">
      <w:pPr>
        <w:pStyle w:val="Default"/>
        <w:numPr>
          <w:ilvl w:val="0"/>
          <w:numId w:val="1"/>
        </w:numPr>
        <w:rPr>
          <w:rFonts w:asciiTheme="minorHAnsi" w:hAnsiTheme="minorHAnsi" w:cstheme="minorHAnsi"/>
        </w:rPr>
      </w:pPr>
      <w:r w:rsidRPr="009079CD">
        <w:rPr>
          <w:rFonts w:asciiTheme="minorHAnsi" w:hAnsiTheme="minorHAnsi" w:cstheme="minorHAnsi"/>
        </w:rPr>
        <w:t xml:space="preserve">If </w:t>
      </w:r>
      <w:r>
        <w:rPr>
          <w:rFonts w:asciiTheme="minorHAnsi" w:hAnsiTheme="minorHAnsi" w:cstheme="minorHAnsi"/>
        </w:rPr>
        <w:t>the person</w:t>
      </w:r>
      <w:r w:rsidRPr="009079CD">
        <w:rPr>
          <w:rFonts w:asciiTheme="minorHAnsi" w:hAnsiTheme="minorHAnsi" w:cstheme="minorHAnsi"/>
        </w:rPr>
        <w:t xml:space="preserve"> answers </w:t>
      </w:r>
      <w:r w:rsidRPr="009079CD">
        <w:rPr>
          <w:rFonts w:asciiTheme="minorHAnsi" w:hAnsiTheme="minorHAnsi" w:cstheme="minorHAnsi"/>
          <w:b/>
          <w:bCs/>
        </w:rPr>
        <w:t>no to all</w:t>
      </w:r>
      <w:r w:rsidRPr="009079CD">
        <w:rPr>
          <w:rFonts w:asciiTheme="minorHAnsi" w:hAnsiTheme="minorHAnsi" w:cstheme="minorHAnsi"/>
        </w:rPr>
        <w:t xml:space="preserve"> the above questions, his/her temperature will be taken with an infrared contactless forehead thermometer.</w:t>
      </w:r>
      <w:r>
        <w:rPr>
          <w:rFonts w:asciiTheme="minorHAnsi" w:hAnsiTheme="minorHAnsi" w:cstheme="minorHAnsi"/>
        </w:rPr>
        <w:t xml:space="preserve"> (Note: We have found we receive a more accurate reading if you take the temperature at the wrist instead of the forehead.)</w:t>
      </w:r>
      <w:r w:rsidRPr="009079CD">
        <w:rPr>
          <w:rFonts w:asciiTheme="minorHAnsi" w:hAnsiTheme="minorHAnsi" w:cstheme="minorHAnsi"/>
        </w:rPr>
        <w:t xml:space="preserve"> The temperature must be under 100.4° Fahrenheit for participation.</w:t>
      </w:r>
    </w:p>
    <w:p w14:paraId="4BC1B3FB" w14:textId="77777777" w:rsidR="008266FF" w:rsidRPr="009079CD" w:rsidRDefault="008266FF" w:rsidP="009079CD">
      <w:pPr>
        <w:pStyle w:val="Default"/>
        <w:numPr>
          <w:ilvl w:val="1"/>
          <w:numId w:val="1"/>
        </w:numPr>
        <w:rPr>
          <w:rFonts w:asciiTheme="minorHAnsi" w:hAnsiTheme="minorHAnsi" w:cstheme="minorHAnsi"/>
        </w:rPr>
      </w:pPr>
      <w:r w:rsidRPr="009079CD">
        <w:rPr>
          <w:rFonts w:asciiTheme="minorHAnsi" w:hAnsiTheme="minorHAnsi" w:cstheme="minorHAnsi"/>
        </w:rPr>
        <w:t xml:space="preserve">If anyone cannot attend due to responding “yes” to the above questions or because of a high temperature, </w:t>
      </w:r>
      <w:r>
        <w:rPr>
          <w:rFonts w:asciiTheme="minorHAnsi" w:hAnsiTheme="minorHAnsi" w:cstheme="minorHAnsi"/>
        </w:rPr>
        <w:t>check-in volunteers and personnel</w:t>
      </w:r>
      <w:r w:rsidRPr="009079CD">
        <w:rPr>
          <w:rFonts w:asciiTheme="minorHAnsi" w:hAnsiTheme="minorHAnsi" w:cstheme="minorHAnsi"/>
        </w:rPr>
        <w:t xml:space="preserve"> are to keep the identity of those individuals confidential.</w:t>
      </w:r>
    </w:p>
    <w:p w14:paraId="6122763A" w14:textId="0C59F321" w:rsidR="008266FF" w:rsidRDefault="008266FF" w:rsidP="008266FF">
      <w:pPr>
        <w:pStyle w:val="Default"/>
        <w:numPr>
          <w:ilvl w:val="0"/>
          <w:numId w:val="1"/>
        </w:numPr>
        <w:rPr>
          <w:rFonts w:asciiTheme="minorHAnsi" w:hAnsiTheme="minorHAnsi" w:cstheme="minorHAnsi"/>
        </w:rPr>
      </w:pPr>
      <w:r>
        <w:rPr>
          <w:rFonts w:asciiTheme="minorHAnsi" w:hAnsiTheme="minorHAnsi" w:cstheme="minorHAnsi"/>
        </w:rPr>
        <w:t>Check-In Personnel are to keep a list of everyone who participated in a practice or game and their phone number.</w:t>
      </w:r>
    </w:p>
    <w:p w14:paraId="021E8B4E" w14:textId="77777777" w:rsidR="008266FF" w:rsidRDefault="008266FF" w:rsidP="008266FF">
      <w:pPr>
        <w:pStyle w:val="Default"/>
        <w:numPr>
          <w:ilvl w:val="0"/>
          <w:numId w:val="1"/>
        </w:numPr>
        <w:rPr>
          <w:rFonts w:asciiTheme="minorHAnsi" w:hAnsiTheme="minorHAnsi" w:cstheme="minorHAnsi"/>
        </w:rPr>
      </w:pPr>
      <w:r w:rsidRPr="009079CD">
        <w:rPr>
          <w:rFonts w:asciiTheme="minorHAnsi" w:hAnsiTheme="minorHAnsi" w:cstheme="minorHAnsi"/>
        </w:rPr>
        <w:t>Following successful completion of the COVID-19 screening questions and temperature check, attendee will be asked to sanitize his/her hands and continue wearing a mask. Volunteers will also direct attendee to follow signage and heed the marked entrance for each room.</w:t>
      </w:r>
    </w:p>
    <w:p w14:paraId="7CB34540" w14:textId="77777777" w:rsidR="002F1672" w:rsidRDefault="002F1672" w:rsidP="002F1672">
      <w:pPr>
        <w:pStyle w:val="ListParagraph"/>
        <w:numPr>
          <w:ilvl w:val="0"/>
          <w:numId w:val="1"/>
        </w:numPr>
        <w:rPr>
          <w:rFonts w:asciiTheme="minorHAnsi" w:hAnsiTheme="minorHAnsi" w:cstheme="minorHAnsi"/>
          <w:sz w:val="24"/>
          <w:szCs w:val="24"/>
        </w:rPr>
      </w:pPr>
      <w:r w:rsidRPr="007C23E8">
        <w:rPr>
          <w:rFonts w:asciiTheme="minorHAnsi" w:hAnsiTheme="minorHAnsi" w:cstheme="minorHAnsi"/>
          <w:color w:val="auto"/>
          <w:sz w:val="24"/>
          <w:szCs w:val="24"/>
        </w:rPr>
        <w:t xml:space="preserve">Any parent who transports their youth to a game, should accompany their youth to the entrance of the gym and ensure the player passes safety protocols before they leave the property. (Please note, youth practicing in Finlay Hall will enter the gym through the Washington Street gym entrance. This </w:t>
      </w:r>
      <w:r>
        <w:rPr>
          <w:rFonts w:asciiTheme="minorHAnsi" w:hAnsiTheme="minorHAnsi" w:cstheme="minorHAnsi"/>
          <w:sz w:val="24"/>
          <w:szCs w:val="24"/>
        </w:rPr>
        <w:t>door will be clearly marked. Please refrain from using our Preschool entrances.)</w:t>
      </w:r>
    </w:p>
    <w:p w14:paraId="0474A4A3" w14:textId="77777777" w:rsidR="002F1672" w:rsidRDefault="002F1672" w:rsidP="002F167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 xml:space="preserve">Masks must be worn by the player and the parent accompanying the player during the check-in and pick-up process. </w:t>
      </w:r>
    </w:p>
    <w:p w14:paraId="09DCA269" w14:textId="77777777" w:rsidR="002F1672" w:rsidRDefault="002F1672" w:rsidP="002F167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Doors</w:t>
      </w:r>
      <w:r w:rsidRPr="009079CD">
        <w:rPr>
          <w:rFonts w:asciiTheme="minorHAnsi" w:hAnsiTheme="minorHAnsi" w:cstheme="minorHAnsi"/>
          <w:sz w:val="24"/>
          <w:szCs w:val="24"/>
        </w:rPr>
        <w:t xml:space="preserve"> will be marked as</w:t>
      </w:r>
      <w:r>
        <w:rPr>
          <w:rFonts w:asciiTheme="minorHAnsi" w:hAnsiTheme="minorHAnsi" w:cstheme="minorHAnsi"/>
          <w:sz w:val="24"/>
          <w:szCs w:val="24"/>
        </w:rPr>
        <w:t xml:space="preserve"> Entrances or Exits as</w:t>
      </w:r>
      <w:r w:rsidRPr="009079CD">
        <w:rPr>
          <w:rFonts w:asciiTheme="minorHAnsi" w:hAnsiTheme="minorHAnsi" w:cstheme="minorHAnsi"/>
          <w:sz w:val="24"/>
          <w:szCs w:val="24"/>
        </w:rPr>
        <w:t xml:space="preserve"> we are required to have people moving in one direction through doorways</w:t>
      </w:r>
      <w:r>
        <w:rPr>
          <w:rFonts w:asciiTheme="minorHAnsi" w:hAnsiTheme="minorHAnsi" w:cstheme="minorHAnsi"/>
          <w:sz w:val="24"/>
          <w:szCs w:val="24"/>
        </w:rPr>
        <w:t>.</w:t>
      </w:r>
    </w:p>
    <w:p w14:paraId="704F5B87" w14:textId="77777777" w:rsidR="002F1672" w:rsidRDefault="002F1672" w:rsidP="002F167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All people must always wear masks while on church property, except players when they are on the court and playing. When a player returns to the bench or steps off the court, the player must immediately put on a mask.</w:t>
      </w:r>
    </w:p>
    <w:p w14:paraId="2F772B87" w14:textId="77777777" w:rsidR="002F1672" w:rsidRDefault="002F1672" w:rsidP="002F167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Water fountains are currently closed across our facilities. Players should bring their own water and the container must have a straw as masks should not be removed while on the property. </w:t>
      </w:r>
    </w:p>
    <w:p w14:paraId="09CD99A9" w14:textId="77777777" w:rsidR="002F1672" w:rsidRDefault="002F1672" w:rsidP="002F167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No food should be consumed while inside our facilities.</w:t>
      </w:r>
    </w:p>
    <w:p w14:paraId="2F8CA40A" w14:textId="77777777" w:rsidR="002F1672" w:rsidRDefault="002F1672" w:rsidP="002F167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While on the property, everyone agrees, and coaches agree to enforce, to maintain 10 feet of physical distancing except for when on the court playing basketball. 10 feet of distanced will also be maintained on team benches.</w:t>
      </w:r>
    </w:p>
    <w:p w14:paraId="417DDD96" w14:textId="77777777" w:rsidR="002F1672" w:rsidRPr="007C23E8" w:rsidRDefault="002F1672" w:rsidP="002F1672">
      <w:pPr>
        <w:pStyle w:val="ListParagraph"/>
        <w:numPr>
          <w:ilvl w:val="0"/>
          <w:numId w:val="1"/>
        </w:numPr>
        <w:rPr>
          <w:rFonts w:asciiTheme="minorHAnsi" w:hAnsiTheme="minorHAnsi" w:cstheme="minorHAnsi"/>
          <w:color w:val="auto"/>
          <w:sz w:val="24"/>
          <w:szCs w:val="24"/>
        </w:rPr>
      </w:pPr>
      <w:r>
        <w:rPr>
          <w:rFonts w:asciiTheme="minorHAnsi" w:hAnsiTheme="minorHAnsi" w:cstheme="minorHAnsi"/>
          <w:color w:val="auto"/>
          <w:sz w:val="24"/>
          <w:szCs w:val="24"/>
        </w:rPr>
        <w:t>Available chairs and bleacher seating will be marked to maintain physical distancing. Coaches, players, personnel, parents, and other adults should respect all signage and keep chairs in their locations.</w:t>
      </w:r>
    </w:p>
    <w:p w14:paraId="14AAA80D" w14:textId="41AD4E14" w:rsidR="002F1672" w:rsidRDefault="002F1672" w:rsidP="002F167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After games, everyone agrees to immediately leave our facilities, maintaining physical distancing, so we have time to sanitize the facilities before the next team arrives.</w:t>
      </w:r>
    </w:p>
    <w:p w14:paraId="30992DF2" w14:textId="496D1E3D" w:rsidR="008266FF" w:rsidRDefault="008266FF" w:rsidP="008266FF">
      <w:pPr>
        <w:rPr>
          <w:rFonts w:cstheme="minorHAnsi"/>
          <w:sz w:val="24"/>
          <w:szCs w:val="24"/>
        </w:rPr>
      </w:pPr>
    </w:p>
    <w:p w14:paraId="4CC1AEFC" w14:textId="77777777" w:rsidR="008266FF" w:rsidRPr="00522192" w:rsidRDefault="008266FF" w:rsidP="008266FF">
      <w:pPr>
        <w:pStyle w:val="Default"/>
        <w:numPr>
          <w:ilvl w:val="0"/>
          <w:numId w:val="2"/>
        </w:numPr>
        <w:rPr>
          <w:rFonts w:asciiTheme="minorHAnsi" w:hAnsiTheme="minorHAnsi" w:cstheme="minorHAnsi"/>
        </w:rPr>
      </w:pPr>
      <w:r w:rsidRPr="00522192">
        <w:rPr>
          <w:rFonts w:asciiTheme="minorHAnsi" w:hAnsiTheme="minorHAnsi" w:cstheme="minorHAnsi"/>
        </w:rPr>
        <w:t>CHECK-IN NOTES:</w:t>
      </w:r>
    </w:p>
    <w:p w14:paraId="3D62C8E5" w14:textId="77777777" w:rsidR="008266FF" w:rsidRPr="00522192" w:rsidRDefault="008266FF" w:rsidP="008266FF">
      <w:pPr>
        <w:pStyle w:val="Default"/>
        <w:numPr>
          <w:ilvl w:val="1"/>
          <w:numId w:val="2"/>
        </w:numPr>
        <w:rPr>
          <w:rFonts w:asciiTheme="minorHAnsi" w:hAnsiTheme="minorHAnsi" w:cstheme="minorHAnsi"/>
        </w:rPr>
      </w:pPr>
      <w:r w:rsidRPr="00522192">
        <w:rPr>
          <w:rFonts w:asciiTheme="minorHAnsi" w:hAnsiTheme="minorHAnsi" w:cstheme="minorHAnsi"/>
        </w:rPr>
        <w:t>Face shields cannot replace masks as a face covering.</w:t>
      </w:r>
    </w:p>
    <w:p w14:paraId="11C1E0BF" w14:textId="77777777" w:rsidR="008266FF" w:rsidRDefault="008266FF" w:rsidP="008266FF">
      <w:pPr>
        <w:pStyle w:val="Default"/>
        <w:numPr>
          <w:ilvl w:val="1"/>
          <w:numId w:val="2"/>
        </w:numPr>
        <w:rPr>
          <w:rFonts w:asciiTheme="minorHAnsi" w:hAnsiTheme="minorHAnsi" w:cstheme="minorHAnsi"/>
        </w:rPr>
      </w:pPr>
      <w:r w:rsidRPr="0022498E">
        <w:rPr>
          <w:rFonts w:asciiTheme="minorHAnsi" w:hAnsiTheme="minorHAnsi" w:cstheme="minorHAnsi"/>
        </w:rPr>
        <w:t xml:space="preserve">If a person cannot wear a mask due to health reasons, </w:t>
      </w:r>
      <w:r>
        <w:rPr>
          <w:rFonts w:asciiTheme="minorHAnsi" w:hAnsiTheme="minorHAnsi" w:cstheme="minorHAnsi"/>
        </w:rPr>
        <w:t>they cannot participate at this time.</w:t>
      </w:r>
    </w:p>
    <w:p w14:paraId="55D7B3E9" w14:textId="77777777" w:rsidR="008266FF" w:rsidRDefault="008266FF" w:rsidP="008266FF">
      <w:pPr>
        <w:rPr>
          <w:rFonts w:cstheme="minorHAnsi"/>
          <w:b/>
          <w:bCs/>
          <w:sz w:val="24"/>
          <w:szCs w:val="24"/>
        </w:rPr>
      </w:pPr>
    </w:p>
    <w:p w14:paraId="4F1DD825" w14:textId="77777777" w:rsidR="008266FF" w:rsidRPr="009079CD" w:rsidRDefault="008266FF" w:rsidP="008266FF">
      <w:pPr>
        <w:rPr>
          <w:rFonts w:cstheme="minorHAnsi"/>
          <w:b/>
          <w:bCs/>
          <w:sz w:val="24"/>
          <w:szCs w:val="24"/>
        </w:rPr>
      </w:pPr>
      <w:r w:rsidRPr="009079CD">
        <w:rPr>
          <w:rFonts w:cstheme="minorHAnsi"/>
          <w:b/>
          <w:bCs/>
          <w:sz w:val="24"/>
          <w:szCs w:val="24"/>
        </w:rPr>
        <w:t>ADDITIONAL NOTES:</w:t>
      </w:r>
    </w:p>
    <w:p w14:paraId="7D73C4C0" w14:textId="77777777" w:rsidR="008266FF" w:rsidRPr="009079CD" w:rsidRDefault="008266FF" w:rsidP="008266FF">
      <w:pPr>
        <w:rPr>
          <w:rFonts w:cstheme="minorHAnsi"/>
          <w:sz w:val="24"/>
          <w:szCs w:val="24"/>
        </w:rPr>
      </w:pPr>
      <w:r w:rsidRPr="009079CD">
        <w:rPr>
          <w:rFonts w:cstheme="minorHAnsi"/>
          <w:sz w:val="24"/>
          <w:szCs w:val="24"/>
        </w:rPr>
        <w:t>If someone becomes sick while on our campus, the following areas will be reserved for them</w:t>
      </w:r>
      <w:r>
        <w:rPr>
          <w:rFonts w:cstheme="minorHAnsi"/>
          <w:sz w:val="24"/>
          <w:szCs w:val="24"/>
        </w:rPr>
        <w:t xml:space="preserve"> (Please note these facilities are closed for general use for the remainder of the pandemic.)</w:t>
      </w:r>
      <w:r w:rsidRPr="009079CD">
        <w:rPr>
          <w:rFonts w:cstheme="minorHAnsi"/>
          <w:sz w:val="24"/>
          <w:szCs w:val="24"/>
        </w:rPr>
        <w:t>:</w:t>
      </w:r>
    </w:p>
    <w:p w14:paraId="5D50074A" w14:textId="77777777" w:rsidR="008266FF" w:rsidRPr="009079CD" w:rsidRDefault="008266FF" w:rsidP="008266FF">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In Parish House - </w:t>
      </w:r>
      <w:r w:rsidRPr="009079CD">
        <w:rPr>
          <w:rFonts w:asciiTheme="minorHAnsi" w:hAnsiTheme="minorHAnsi" w:cstheme="minorHAnsi"/>
          <w:sz w:val="24"/>
          <w:szCs w:val="24"/>
        </w:rPr>
        <w:t>Men &amp; Women’s restrooms closest to Chapel.</w:t>
      </w:r>
    </w:p>
    <w:p w14:paraId="6234805E" w14:textId="77777777" w:rsidR="008266FF" w:rsidRPr="009079CD" w:rsidRDefault="008266FF" w:rsidP="008266FF">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In Parish House – Room 242</w:t>
      </w:r>
    </w:p>
    <w:p w14:paraId="132D71DD" w14:textId="77777777" w:rsidR="008266FF" w:rsidRPr="009079CD" w:rsidRDefault="008266FF" w:rsidP="008266FF">
      <w:pPr>
        <w:pStyle w:val="ListParagraph"/>
        <w:numPr>
          <w:ilvl w:val="0"/>
          <w:numId w:val="2"/>
        </w:numPr>
        <w:rPr>
          <w:rFonts w:asciiTheme="minorHAnsi" w:hAnsiTheme="minorHAnsi" w:cstheme="minorHAnsi"/>
          <w:color w:val="auto"/>
          <w:sz w:val="24"/>
          <w:szCs w:val="24"/>
        </w:rPr>
      </w:pPr>
      <w:r w:rsidRPr="009079CD">
        <w:rPr>
          <w:rFonts w:asciiTheme="minorHAnsi" w:hAnsiTheme="minorHAnsi" w:cstheme="minorHAnsi"/>
          <w:color w:val="auto"/>
          <w:sz w:val="24"/>
          <w:szCs w:val="24"/>
        </w:rPr>
        <w:t>In ASC - The upstairs restrooms</w:t>
      </w:r>
    </w:p>
    <w:p w14:paraId="5175EB59" w14:textId="77777777" w:rsidR="008266FF" w:rsidRPr="009079CD" w:rsidRDefault="008266FF" w:rsidP="008266FF">
      <w:pPr>
        <w:pStyle w:val="ListParagraph"/>
        <w:numPr>
          <w:ilvl w:val="0"/>
          <w:numId w:val="2"/>
        </w:numPr>
        <w:rPr>
          <w:rFonts w:asciiTheme="minorHAnsi" w:hAnsiTheme="minorHAnsi" w:cstheme="minorHAnsi"/>
          <w:color w:val="auto"/>
          <w:sz w:val="24"/>
          <w:szCs w:val="24"/>
        </w:rPr>
      </w:pPr>
      <w:r w:rsidRPr="009079CD">
        <w:rPr>
          <w:rFonts w:asciiTheme="minorHAnsi" w:hAnsiTheme="minorHAnsi" w:cstheme="minorHAnsi"/>
          <w:color w:val="auto"/>
          <w:sz w:val="24"/>
          <w:szCs w:val="24"/>
        </w:rPr>
        <w:t>In ASC – Room 204</w:t>
      </w:r>
    </w:p>
    <w:p w14:paraId="33D29AC9" w14:textId="77777777" w:rsidR="008266FF" w:rsidRDefault="008266FF" w:rsidP="008266FF">
      <w:pPr>
        <w:rPr>
          <w:rFonts w:cstheme="minorHAnsi"/>
          <w:b/>
          <w:bCs/>
          <w:sz w:val="24"/>
          <w:szCs w:val="24"/>
        </w:rPr>
      </w:pPr>
    </w:p>
    <w:p w14:paraId="7A2DDE9A" w14:textId="77777777" w:rsidR="008266FF" w:rsidRPr="008266FF" w:rsidRDefault="008266FF" w:rsidP="008266FF">
      <w:pPr>
        <w:rPr>
          <w:rFonts w:cstheme="minorHAnsi"/>
          <w:sz w:val="24"/>
          <w:szCs w:val="24"/>
        </w:rPr>
      </w:pPr>
    </w:p>
    <w:sectPr w:rsidR="008266FF" w:rsidRPr="00826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LT St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80FD9"/>
    <w:multiLevelType w:val="hybridMultilevel"/>
    <w:tmpl w:val="68B6AA10"/>
    <w:lvl w:ilvl="0" w:tplc="04090001">
      <w:start w:val="1"/>
      <w:numFmt w:val="bullet"/>
      <w:lvlText w:val=""/>
      <w:lvlJc w:val="left"/>
      <w:pPr>
        <w:ind w:left="720" w:hanging="360"/>
      </w:pPr>
      <w:rPr>
        <w:rFonts w:ascii="Symbol" w:hAnsi="Symbol" w:hint="default"/>
      </w:rPr>
    </w:lvl>
    <w:lvl w:ilvl="1" w:tplc="9E30347E">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26CE9"/>
    <w:multiLevelType w:val="hybridMultilevel"/>
    <w:tmpl w:val="FBFA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72"/>
    <w:rsid w:val="002F1672"/>
    <w:rsid w:val="00393C67"/>
    <w:rsid w:val="008266FF"/>
    <w:rsid w:val="009079CD"/>
    <w:rsid w:val="00E4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5BAD"/>
  <w15:chartTrackingRefBased/>
  <w15:docId w15:val="{54C2FC92-BF9A-4104-A56A-6AC2C4FB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672"/>
    <w:pPr>
      <w:spacing w:after="3" w:line="250" w:lineRule="auto"/>
      <w:ind w:left="720" w:hanging="10"/>
      <w:contextualSpacing/>
    </w:pPr>
    <w:rPr>
      <w:rFonts w:ascii="Avenir LT Std" w:eastAsia="Avenir LT Std" w:hAnsi="Avenir LT Std" w:cs="Avenir LT Std"/>
      <w:color w:val="181717"/>
      <w:sz w:val="28"/>
    </w:rPr>
  </w:style>
  <w:style w:type="paragraph" w:customStyle="1" w:styleId="Default">
    <w:name w:val="Default"/>
    <w:rsid w:val="008266FF"/>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907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Melton</dc:creator>
  <cp:keywords/>
  <dc:description/>
  <cp:lastModifiedBy>Gene Hawkins</cp:lastModifiedBy>
  <cp:revision>2</cp:revision>
  <dcterms:created xsi:type="dcterms:W3CDTF">2020-12-01T16:10:00Z</dcterms:created>
  <dcterms:modified xsi:type="dcterms:W3CDTF">2020-12-01T16:10:00Z</dcterms:modified>
</cp:coreProperties>
</file>