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9BF16" w14:textId="77777777" w:rsidR="007F61C3" w:rsidRPr="007F61C3" w:rsidRDefault="007F61C3" w:rsidP="007F61C3">
      <w:pPr>
        <w:jc w:val="center"/>
        <w:rPr>
          <w:sz w:val="96"/>
          <w:szCs w:val="96"/>
        </w:rPr>
      </w:pPr>
      <w:r w:rsidRPr="007F61C3">
        <w:rPr>
          <w:noProof/>
          <w:sz w:val="96"/>
          <w:szCs w:val="96"/>
        </w:rPr>
        <w:drawing>
          <wp:inline distT="0" distB="0" distL="0" distR="0" wp14:anchorId="317A77ED" wp14:editId="564055FC">
            <wp:extent cx="2019300" cy="1123950"/>
            <wp:effectExtent l="0" t="0" r="0" b="0"/>
            <wp:docPr id="1" name="Picture 1" descr="new cit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city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019300" cy="1123950"/>
                    </a:xfrm>
                    <a:prstGeom prst="rect">
                      <a:avLst/>
                    </a:prstGeom>
                    <a:noFill/>
                    <a:ln>
                      <a:noFill/>
                    </a:ln>
                  </pic:spPr>
                </pic:pic>
              </a:graphicData>
            </a:graphic>
          </wp:inline>
        </w:drawing>
      </w:r>
    </w:p>
    <w:p w14:paraId="2E54B770" w14:textId="77777777" w:rsidR="007F61C3" w:rsidRPr="007F61C3" w:rsidRDefault="007F61C3" w:rsidP="007F61C3">
      <w:pPr>
        <w:jc w:val="both"/>
        <w:rPr>
          <w:sz w:val="96"/>
          <w:szCs w:val="96"/>
        </w:rPr>
      </w:pPr>
    </w:p>
    <w:p w14:paraId="030E14B0" w14:textId="4E990F30" w:rsidR="007F61C3" w:rsidRPr="007F61C3" w:rsidRDefault="003D586E" w:rsidP="007F61C3">
      <w:pPr>
        <w:jc w:val="center"/>
        <w:rPr>
          <w:rFonts w:ascii="Century Gothic" w:hAnsi="Century Gothic"/>
          <w:sz w:val="72"/>
          <w:szCs w:val="72"/>
        </w:rPr>
      </w:pPr>
      <w:r>
        <w:rPr>
          <w:rFonts w:ascii="Century Gothic" w:hAnsi="Century Gothic"/>
          <w:sz w:val="72"/>
          <w:szCs w:val="72"/>
        </w:rPr>
        <w:t>202</w:t>
      </w:r>
      <w:r w:rsidR="00300580">
        <w:rPr>
          <w:rFonts w:ascii="Century Gothic" w:hAnsi="Century Gothic"/>
          <w:sz w:val="72"/>
          <w:szCs w:val="72"/>
        </w:rPr>
        <w:t>6</w:t>
      </w:r>
    </w:p>
    <w:p w14:paraId="4E3C64FA" w14:textId="77777777" w:rsidR="007F61C3" w:rsidRPr="007F61C3" w:rsidRDefault="007F61C3" w:rsidP="007F61C3">
      <w:pPr>
        <w:jc w:val="center"/>
        <w:rPr>
          <w:rFonts w:ascii="Century Gothic" w:hAnsi="Century Gothic"/>
          <w:sz w:val="72"/>
          <w:szCs w:val="72"/>
        </w:rPr>
      </w:pPr>
    </w:p>
    <w:p w14:paraId="7DFA97C5" w14:textId="77777777" w:rsidR="007F61C3" w:rsidRPr="007F61C3" w:rsidRDefault="007F61C3" w:rsidP="007F61C3">
      <w:pPr>
        <w:jc w:val="center"/>
        <w:rPr>
          <w:rFonts w:ascii="Century Gothic" w:hAnsi="Century Gothic"/>
          <w:sz w:val="72"/>
          <w:szCs w:val="72"/>
        </w:rPr>
      </w:pPr>
      <w:r w:rsidRPr="007F61C3">
        <w:rPr>
          <w:rFonts w:ascii="Century Gothic" w:hAnsi="Century Gothic"/>
          <w:sz w:val="72"/>
          <w:szCs w:val="72"/>
        </w:rPr>
        <w:t>Officiated</w:t>
      </w:r>
    </w:p>
    <w:p w14:paraId="119D6651" w14:textId="77777777" w:rsidR="007F61C3" w:rsidRPr="007F61C3" w:rsidRDefault="007F61C3" w:rsidP="007F61C3">
      <w:pPr>
        <w:jc w:val="center"/>
        <w:rPr>
          <w:rFonts w:ascii="Century Gothic" w:hAnsi="Century Gothic"/>
          <w:sz w:val="72"/>
          <w:szCs w:val="72"/>
        </w:rPr>
      </w:pPr>
      <w:r w:rsidRPr="007F61C3">
        <w:rPr>
          <w:rFonts w:ascii="Century Gothic" w:hAnsi="Century Gothic"/>
          <w:sz w:val="72"/>
          <w:szCs w:val="72"/>
        </w:rPr>
        <w:t>ADULT BASKETBAL</w:t>
      </w:r>
    </w:p>
    <w:p w14:paraId="5E6AEDBE" w14:textId="77777777" w:rsidR="007F61C3" w:rsidRPr="007F61C3" w:rsidRDefault="007F61C3" w:rsidP="007F61C3">
      <w:pPr>
        <w:jc w:val="center"/>
        <w:rPr>
          <w:rFonts w:ascii="Century Gothic" w:hAnsi="Century Gothic"/>
          <w:sz w:val="72"/>
          <w:szCs w:val="72"/>
        </w:rPr>
      </w:pPr>
      <w:r>
        <w:rPr>
          <w:rFonts w:ascii="Century Gothic" w:hAnsi="Century Gothic"/>
          <w:sz w:val="72"/>
          <w:szCs w:val="72"/>
        </w:rPr>
        <w:t>OFFICIALS BOOKLET</w:t>
      </w:r>
    </w:p>
    <w:p w14:paraId="472F7454" w14:textId="77777777" w:rsidR="007F61C3" w:rsidRPr="007F61C3" w:rsidRDefault="007F61C3" w:rsidP="007F61C3">
      <w:pPr>
        <w:jc w:val="center"/>
        <w:rPr>
          <w:sz w:val="32"/>
          <w:szCs w:val="32"/>
        </w:rPr>
      </w:pPr>
    </w:p>
    <w:p w14:paraId="028EA059" w14:textId="77777777" w:rsidR="007F61C3" w:rsidRPr="007F61C3" w:rsidRDefault="007F61C3" w:rsidP="007F61C3">
      <w:pPr>
        <w:jc w:val="center"/>
        <w:rPr>
          <w:sz w:val="32"/>
          <w:szCs w:val="32"/>
        </w:rPr>
      </w:pPr>
    </w:p>
    <w:p w14:paraId="34AA240A" w14:textId="77777777" w:rsidR="007F61C3" w:rsidRPr="007F61C3" w:rsidRDefault="007F61C3" w:rsidP="007F61C3">
      <w:pPr>
        <w:jc w:val="center"/>
        <w:rPr>
          <w:rFonts w:ascii="Century Gothic" w:hAnsi="Century Gothic"/>
          <w:b/>
          <w:sz w:val="22"/>
        </w:rPr>
      </w:pPr>
      <w:r w:rsidRPr="007F61C3">
        <w:rPr>
          <w:rFonts w:ascii="Century Gothic" w:hAnsi="Century Gothic"/>
          <w:b/>
          <w:sz w:val="22"/>
        </w:rPr>
        <w:t xml:space="preserve">Schedules &amp; Standings: </w:t>
      </w:r>
    </w:p>
    <w:p w14:paraId="7E3565D4" w14:textId="77777777" w:rsidR="007F61C3" w:rsidRPr="007F61C3" w:rsidRDefault="007F61C3" w:rsidP="007F61C3">
      <w:pPr>
        <w:jc w:val="center"/>
        <w:rPr>
          <w:rFonts w:ascii="Calibri" w:hAnsi="Calibri"/>
          <w:sz w:val="22"/>
          <w:szCs w:val="28"/>
        </w:rPr>
      </w:pPr>
      <w:hyperlink r:id="rId6" w:history="1">
        <w:r w:rsidRPr="007F61C3">
          <w:rPr>
            <w:rFonts w:ascii="Calibri" w:hAnsi="Calibri"/>
            <w:color w:val="0000FF"/>
            <w:sz w:val="22"/>
            <w:szCs w:val="28"/>
            <w:u w:val="single"/>
          </w:rPr>
          <w:t>www.quickscores.com/cityofwinona</w:t>
        </w:r>
      </w:hyperlink>
    </w:p>
    <w:p w14:paraId="619070D2" w14:textId="77777777" w:rsidR="007F61C3" w:rsidRPr="007F61C3" w:rsidRDefault="007F61C3" w:rsidP="007F61C3">
      <w:pPr>
        <w:jc w:val="center"/>
        <w:rPr>
          <w:rFonts w:ascii="Calibri" w:hAnsi="Calibri"/>
          <w:b/>
          <w:sz w:val="22"/>
          <w:u w:val="single"/>
        </w:rPr>
      </w:pPr>
    </w:p>
    <w:p w14:paraId="7D451D66" w14:textId="77777777" w:rsidR="007F61C3" w:rsidRPr="007F61C3" w:rsidRDefault="007F61C3" w:rsidP="007F61C3">
      <w:pPr>
        <w:jc w:val="center"/>
        <w:rPr>
          <w:rFonts w:ascii="Century Gothic" w:hAnsi="Century Gothic"/>
          <w:b/>
          <w:sz w:val="22"/>
        </w:rPr>
      </w:pPr>
      <w:r w:rsidRPr="007F61C3">
        <w:rPr>
          <w:rFonts w:ascii="Century Gothic" w:hAnsi="Century Gothic"/>
          <w:b/>
          <w:sz w:val="22"/>
        </w:rPr>
        <w:t>Park &amp; Recreation Department Contact Info:</w:t>
      </w:r>
    </w:p>
    <w:p w14:paraId="5F85CE95" w14:textId="77777777" w:rsidR="007F61C3" w:rsidRPr="007F61C3" w:rsidRDefault="007F61C3" w:rsidP="007F61C3">
      <w:pPr>
        <w:jc w:val="center"/>
        <w:rPr>
          <w:rFonts w:ascii="Calibri" w:hAnsi="Calibri"/>
          <w:sz w:val="22"/>
        </w:rPr>
      </w:pPr>
      <w:r w:rsidRPr="007F61C3">
        <w:rPr>
          <w:rFonts w:ascii="Calibri" w:hAnsi="Calibri"/>
          <w:b/>
          <w:sz w:val="22"/>
        </w:rPr>
        <w:t>Office Hours:</w:t>
      </w:r>
      <w:r w:rsidRPr="007F61C3">
        <w:rPr>
          <w:rFonts w:ascii="Calibri" w:hAnsi="Calibri"/>
          <w:sz w:val="22"/>
        </w:rPr>
        <w:t xml:space="preserve"> M-F 8:00 AM - 4:30 PM</w:t>
      </w:r>
    </w:p>
    <w:p w14:paraId="2B532623" w14:textId="77777777" w:rsidR="007F61C3" w:rsidRPr="007F61C3" w:rsidRDefault="007F61C3" w:rsidP="007F61C3">
      <w:pPr>
        <w:jc w:val="center"/>
        <w:rPr>
          <w:rFonts w:ascii="Calibri" w:hAnsi="Calibri"/>
          <w:sz w:val="22"/>
          <w:szCs w:val="32"/>
        </w:rPr>
      </w:pPr>
      <w:r w:rsidRPr="007F61C3">
        <w:rPr>
          <w:rFonts w:ascii="Calibri" w:hAnsi="Calibri"/>
          <w:b/>
          <w:sz w:val="22"/>
          <w:szCs w:val="32"/>
        </w:rPr>
        <w:t>Address:</w:t>
      </w:r>
      <w:r w:rsidRPr="007F61C3">
        <w:rPr>
          <w:rFonts w:ascii="Calibri" w:hAnsi="Calibri"/>
          <w:sz w:val="22"/>
          <w:szCs w:val="32"/>
        </w:rPr>
        <w:t xml:space="preserve"> 207 Lafayette Street, Suite 105, Winona, MN 55987</w:t>
      </w:r>
    </w:p>
    <w:p w14:paraId="2FEAD7CB" w14:textId="332E0F60" w:rsidR="007F61C3" w:rsidRPr="007F61C3" w:rsidRDefault="007F61C3" w:rsidP="007F61C3">
      <w:pPr>
        <w:jc w:val="center"/>
        <w:rPr>
          <w:rFonts w:ascii="Calibri" w:hAnsi="Calibri"/>
          <w:sz w:val="22"/>
          <w:szCs w:val="28"/>
        </w:rPr>
      </w:pPr>
      <w:r w:rsidRPr="007F61C3">
        <w:rPr>
          <w:rFonts w:ascii="Calibri" w:hAnsi="Calibri"/>
          <w:b/>
          <w:sz w:val="22"/>
          <w:szCs w:val="28"/>
        </w:rPr>
        <w:t>League Coordinator:</w:t>
      </w:r>
      <w:r w:rsidRPr="007F61C3">
        <w:rPr>
          <w:rFonts w:ascii="Calibri" w:hAnsi="Calibri"/>
          <w:sz w:val="22"/>
          <w:szCs w:val="28"/>
        </w:rPr>
        <w:t xml:space="preserve"> </w:t>
      </w:r>
      <w:r w:rsidR="00307BB8">
        <w:rPr>
          <w:rFonts w:ascii="Calibri" w:hAnsi="Calibri"/>
          <w:sz w:val="22"/>
          <w:szCs w:val="28"/>
        </w:rPr>
        <w:t>Austin Powell, apowell</w:t>
      </w:r>
      <w:r w:rsidRPr="007F61C3">
        <w:rPr>
          <w:rFonts w:ascii="Calibri" w:hAnsi="Calibri"/>
          <w:sz w:val="22"/>
          <w:szCs w:val="28"/>
        </w:rPr>
        <w:t>@ci.winona.mn.us</w:t>
      </w:r>
    </w:p>
    <w:p w14:paraId="5F6560BC" w14:textId="77777777" w:rsidR="007F61C3" w:rsidRPr="007F61C3" w:rsidRDefault="007F61C3" w:rsidP="007F61C3">
      <w:pPr>
        <w:jc w:val="center"/>
        <w:rPr>
          <w:rFonts w:ascii="Calibri" w:hAnsi="Calibri"/>
          <w:sz w:val="22"/>
          <w:szCs w:val="28"/>
        </w:rPr>
      </w:pPr>
      <w:r w:rsidRPr="007F61C3">
        <w:rPr>
          <w:rFonts w:ascii="Calibri" w:hAnsi="Calibri"/>
          <w:b/>
          <w:sz w:val="22"/>
          <w:szCs w:val="28"/>
        </w:rPr>
        <w:t>Phone:</w:t>
      </w:r>
      <w:r w:rsidRPr="007F61C3">
        <w:rPr>
          <w:rFonts w:ascii="Calibri" w:hAnsi="Calibri"/>
          <w:sz w:val="22"/>
          <w:szCs w:val="28"/>
        </w:rPr>
        <w:t xml:space="preserve"> 507-457-8258</w:t>
      </w:r>
    </w:p>
    <w:p w14:paraId="4F3CEBE8" w14:textId="77777777" w:rsidR="007F61C3" w:rsidRPr="007F61C3" w:rsidRDefault="007F61C3" w:rsidP="007F61C3">
      <w:pPr>
        <w:jc w:val="center"/>
        <w:rPr>
          <w:rFonts w:ascii="Calibri" w:hAnsi="Calibri"/>
          <w:sz w:val="22"/>
        </w:rPr>
      </w:pPr>
      <w:hyperlink r:id="rId7" w:history="1">
        <w:r w:rsidRPr="007F61C3">
          <w:rPr>
            <w:rFonts w:ascii="Calibri" w:hAnsi="Calibri"/>
            <w:color w:val="0000FF"/>
            <w:sz w:val="22"/>
            <w:u w:val="single"/>
          </w:rPr>
          <w:t>www.cityofwinona.com</w:t>
        </w:r>
      </w:hyperlink>
      <w:r w:rsidRPr="007F61C3">
        <w:rPr>
          <w:rFonts w:ascii="Calibri" w:hAnsi="Calibri"/>
          <w:sz w:val="22"/>
        </w:rPr>
        <w:t xml:space="preserve"> </w:t>
      </w:r>
    </w:p>
    <w:p w14:paraId="6F32F46D" w14:textId="77777777" w:rsidR="007F61C3" w:rsidRPr="007F61C3" w:rsidRDefault="007F61C3" w:rsidP="007F61C3">
      <w:pPr>
        <w:jc w:val="center"/>
        <w:rPr>
          <w:rFonts w:ascii="Calibri" w:hAnsi="Calibri"/>
          <w:b/>
          <w:sz w:val="22"/>
        </w:rPr>
      </w:pPr>
    </w:p>
    <w:p w14:paraId="10D7EEF0" w14:textId="77777777" w:rsidR="007F61C3" w:rsidRPr="007F61C3" w:rsidRDefault="007F61C3" w:rsidP="007F61C3">
      <w:pPr>
        <w:jc w:val="center"/>
        <w:rPr>
          <w:rFonts w:ascii="Century Gothic" w:hAnsi="Century Gothic"/>
          <w:b/>
          <w:sz w:val="22"/>
        </w:rPr>
      </w:pPr>
      <w:r w:rsidRPr="007F61C3">
        <w:rPr>
          <w:rFonts w:ascii="Century Gothic" w:hAnsi="Century Gothic"/>
          <w:b/>
          <w:sz w:val="22"/>
        </w:rPr>
        <w:t>After Hours Drop Box (for rosters and registrations):</w:t>
      </w:r>
    </w:p>
    <w:p w14:paraId="46F6320C" w14:textId="77777777" w:rsidR="007F61C3" w:rsidRPr="007F61C3" w:rsidRDefault="007F61C3" w:rsidP="007F61C3">
      <w:pPr>
        <w:jc w:val="center"/>
        <w:rPr>
          <w:rFonts w:ascii="Calibri" w:hAnsi="Calibri"/>
          <w:sz w:val="22"/>
        </w:rPr>
      </w:pPr>
      <w:r w:rsidRPr="007F61C3">
        <w:rPr>
          <w:rFonts w:ascii="Calibri" w:hAnsi="Calibri"/>
          <w:sz w:val="22"/>
        </w:rPr>
        <w:t>Located on 4</w:t>
      </w:r>
      <w:r w:rsidRPr="007F61C3">
        <w:rPr>
          <w:rFonts w:ascii="Calibri" w:hAnsi="Calibri"/>
          <w:sz w:val="22"/>
          <w:vertAlign w:val="superscript"/>
        </w:rPr>
        <w:t>th</w:t>
      </w:r>
      <w:r w:rsidRPr="007F61C3">
        <w:rPr>
          <w:rFonts w:ascii="Calibri" w:hAnsi="Calibri"/>
          <w:sz w:val="22"/>
        </w:rPr>
        <w:t xml:space="preserve"> Street side of City Hall Building</w:t>
      </w:r>
    </w:p>
    <w:p w14:paraId="6DEACD6C" w14:textId="77777777" w:rsidR="007F61C3" w:rsidRPr="007F61C3" w:rsidRDefault="007F61C3" w:rsidP="007F61C3">
      <w:pPr>
        <w:jc w:val="center"/>
        <w:rPr>
          <w:rFonts w:ascii="Calibri" w:hAnsi="Calibri"/>
          <w:sz w:val="22"/>
        </w:rPr>
      </w:pPr>
    </w:p>
    <w:p w14:paraId="63D7AAFB" w14:textId="77777777" w:rsidR="007F61C3" w:rsidRDefault="007F61C3" w:rsidP="007F61C3">
      <w:pPr>
        <w:jc w:val="center"/>
        <w:rPr>
          <w:rFonts w:ascii="Century Gothic" w:hAnsi="Century Gothic" w:cs="Arial"/>
          <w:sz w:val="28"/>
          <w:szCs w:val="28"/>
        </w:rPr>
      </w:pPr>
      <w:r w:rsidRPr="007F61C3">
        <w:rPr>
          <w:rFonts w:ascii="Century Gothic" w:hAnsi="Century Gothic"/>
          <w:b/>
          <w:sz w:val="22"/>
        </w:rPr>
        <w:t>Cancellations</w:t>
      </w:r>
      <w:r w:rsidRPr="007F61C3">
        <w:rPr>
          <w:rFonts w:ascii="Calibri" w:hAnsi="Calibri"/>
          <w:sz w:val="22"/>
        </w:rPr>
        <w:t>:</w:t>
      </w:r>
      <w:r w:rsidRPr="007F61C3">
        <w:rPr>
          <w:rFonts w:ascii="Calibri" w:hAnsi="Calibri"/>
          <w:sz w:val="22"/>
        </w:rPr>
        <w:br/>
      </w:r>
      <w:r w:rsidRPr="007F61C3">
        <w:rPr>
          <w:rFonts w:ascii="Calibri Light" w:hAnsi="Calibri Light" w:cs="Calibri Light"/>
          <w:sz w:val="22"/>
        </w:rPr>
        <w:t>Email via QuickScores or CivicRec @ 4:00pm of Gameday</w:t>
      </w:r>
      <w:r w:rsidRPr="00F57E1F">
        <w:rPr>
          <w:rFonts w:ascii="Century Gothic" w:hAnsi="Century Gothic" w:cs="Arial"/>
          <w:sz w:val="28"/>
          <w:szCs w:val="28"/>
        </w:rPr>
        <w:t xml:space="preserve"> </w:t>
      </w:r>
    </w:p>
    <w:p w14:paraId="63C75E09" w14:textId="77777777" w:rsidR="007F61C3" w:rsidRDefault="007F61C3" w:rsidP="007F61C3">
      <w:pPr>
        <w:jc w:val="center"/>
        <w:rPr>
          <w:rFonts w:ascii="Century Gothic" w:hAnsi="Century Gothic" w:cs="Arial"/>
          <w:sz w:val="28"/>
          <w:szCs w:val="28"/>
        </w:rPr>
      </w:pPr>
    </w:p>
    <w:p w14:paraId="726F6CF6" w14:textId="77777777" w:rsidR="007F61C3" w:rsidRDefault="007F61C3" w:rsidP="007F61C3">
      <w:pPr>
        <w:jc w:val="center"/>
        <w:rPr>
          <w:rFonts w:ascii="Century Gothic" w:hAnsi="Century Gothic" w:cs="Arial"/>
          <w:sz w:val="28"/>
          <w:szCs w:val="28"/>
        </w:rPr>
      </w:pPr>
    </w:p>
    <w:p w14:paraId="37B41693" w14:textId="77777777" w:rsidR="007F61C3" w:rsidRDefault="007F61C3" w:rsidP="007F61C3">
      <w:pPr>
        <w:jc w:val="center"/>
        <w:rPr>
          <w:rFonts w:ascii="Century Gothic" w:hAnsi="Century Gothic" w:cs="Arial"/>
          <w:sz w:val="28"/>
          <w:szCs w:val="28"/>
        </w:rPr>
      </w:pPr>
      <w:r w:rsidRPr="00F57E1F">
        <w:rPr>
          <w:rFonts w:ascii="Century Gothic" w:hAnsi="Century Gothic" w:cs="Arial"/>
          <w:sz w:val="28"/>
          <w:szCs w:val="28"/>
        </w:rPr>
        <w:lastRenderedPageBreak/>
        <w:t>OFFICIALS EXPECTATIONS &amp; TIPS:</w:t>
      </w:r>
    </w:p>
    <w:p w14:paraId="12D2CCF6" w14:textId="77777777" w:rsidR="007F61C3" w:rsidRPr="00F57E1F" w:rsidRDefault="007F61C3" w:rsidP="007F61C3">
      <w:pPr>
        <w:jc w:val="center"/>
        <w:rPr>
          <w:rFonts w:ascii="Century Gothic" w:hAnsi="Century Gothic" w:cs="Arial"/>
          <w:sz w:val="28"/>
          <w:szCs w:val="28"/>
        </w:rPr>
      </w:pPr>
    </w:p>
    <w:p w14:paraId="3C0DBEC0"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 xml:space="preserve">Look sharp—dress in </w:t>
      </w:r>
      <w:r w:rsidRPr="007608CC">
        <w:rPr>
          <w:rFonts w:ascii="Calibri" w:hAnsi="Calibri" w:cs="Arial"/>
          <w:sz w:val="22"/>
          <w:u w:val="single"/>
        </w:rPr>
        <w:t>proper</w:t>
      </w:r>
      <w:r w:rsidRPr="007608CC">
        <w:rPr>
          <w:rFonts w:ascii="Calibri" w:hAnsi="Calibri" w:cs="Arial"/>
          <w:sz w:val="22"/>
        </w:rPr>
        <w:t xml:space="preserve"> uniform.</w:t>
      </w:r>
    </w:p>
    <w:p w14:paraId="765BAD3B"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 xml:space="preserve">Be on time—in fact, be a little early! </w:t>
      </w:r>
    </w:p>
    <w:p w14:paraId="36119656"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Have a quick pre-game discussion with your partner: get on the same page about strategy for the game, roles, who are the key players/ what to look out for in this matchup.</w:t>
      </w:r>
    </w:p>
    <w:p w14:paraId="5BC13C47"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To the best of your ability, use proper mechanics and signals when making a call. Your voice is an under-utilized asset; use it to help make a call!</w:t>
      </w:r>
    </w:p>
    <w:p w14:paraId="1F32643C"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 xml:space="preserve">Work on proper positioning; keep moving to find the best angle on a play, close down when the shot goes up (assume every shot is going to be a miss and prepare for rebound coverage). </w:t>
      </w:r>
    </w:p>
    <w:p w14:paraId="6B3C0F9C"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Follow the players not the ball (including when the shot goes up)</w:t>
      </w:r>
    </w:p>
    <w:p w14:paraId="7A2FCE40"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Inbounding: inbound location based on the spot of the foul/violation</w:t>
      </w:r>
    </w:p>
    <w:p w14:paraId="170873C0"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 xml:space="preserve">Call what needs to be called. You may make ejections when necessary.  </w:t>
      </w:r>
      <w:r w:rsidRPr="007608CC">
        <w:rPr>
          <w:rFonts w:ascii="Calibri" w:hAnsi="Calibri" w:cs="Arial"/>
          <w:sz w:val="22"/>
          <w:highlight w:val="yellow"/>
        </w:rPr>
        <w:t>All ejections should be reported on your game score sheet. Consistency will eliminate most of your problems.</w:t>
      </w:r>
    </w:p>
    <w:p w14:paraId="3A4D4206" w14:textId="77777777" w:rsidR="007F61C3" w:rsidRPr="007608CC" w:rsidRDefault="007F61C3" w:rsidP="007F61C3">
      <w:pPr>
        <w:numPr>
          <w:ilvl w:val="0"/>
          <w:numId w:val="1"/>
        </w:numPr>
        <w:rPr>
          <w:rFonts w:ascii="Calibri" w:hAnsi="Calibri" w:cs="Arial"/>
          <w:sz w:val="22"/>
        </w:rPr>
      </w:pPr>
      <w:r>
        <w:rPr>
          <w:rFonts w:ascii="Calibri" w:hAnsi="Calibri" w:cs="Arial"/>
          <w:sz w:val="22"/>
          <w:szCs w:val="22"/>
        </w:rPr>
        <w:t>Hustle, but don’t hurry.</w:t>
      </w:r>
      <w:r w:rsidRPr="00100B73">
        <w:rPr>
          <w:rFonts w:ascii="Calibri" w:hAnsi="Calibri" w:cs="Arial"/>
          <w:sz w:val="22"/>
          <w:szCs w:val="22"/>
        </w:rPr>
        <w:t xml:space="preserve"> </w:t>
      </w:r>
      <w:r>
        <w:rPr>
          <w:rFonts w:ascii="Calibri" w:hAnsi="Calibri" w:cs="Arial"/>
          <w:sz w:val="22"/>
          <w:szCs w:val="22"/>
        </w:rPr>
        <w:t xml:space="preserve"> </w:t>
      </w:r>
    </w:p>
    <w:p w14:paraId="40EABFA3" w14:textId="77777777" w:rsidR="007F61C3" w:rsidRPr="007608CC" w:rsidRDefault="007F61C3" w:rsidP="007F61C3">
      <w:pPr>
        <w:numPr>
          <w:ilvl w:val="0"/>
          <w:numId w:val="1"/>
        </w:numPr>
        <w:rPr>
          <w:rFonts w:ascii="Calibri" w:hAnsi="Calibri" w:cs="Arial"/>
          <w:sz w:val="22"/>
        </w:rPr>
      </w:pPr>
      <w:r w:rsidRPr="007608CC">
        <w:rPr>
          <w:rFonts w:ascii="Calibri" w:hAnsi="Calibri" w:cs="Arial"/>
          <w:sz w:val="22"/>
        </w:rPr>
        <w:t>Read and become familiar with the local rules and modifications from MSHSL rules</w:t>
      </w:r>
    </w:p>
    <w:p w14:paraId="08C6B9CB" w14:textId="77777777" w:rsidR="007F61C3" w:rsidRDefault="007F61C3" w:rsidP="007F61C3">
      <w:pPr>
        <w:numPr>
          <w:ilvl w:val="0"/>
          <w:numId w:val="1"/>
        </w:numPr>
        <w:rPr>
          <w:rFonts w:ascii="Calibri" w:hAnsi="Calibri" w:cs="Arial"/>
          <w:sz w:val="22"/>
        </w:rPr>
      </w:pPr>
      <w:r w:rsidRPr="00F57E1F">
        <w:rPr>
          <w:rFonts w:ascii="Calibri" w:hAnsi="Calibri" w:cs="Arial"/>
          <w:sz w:val="22"/>
        </w:rPr>
        <w:t xml:space="preserve">Don’t forget to be sure you sign the score sheets for the evening.  </w:t>
      </w:r>
    </w:p>
    <w:p w14:paraId="4AD25199" w14:textId="77777777" w:rsidR="007F61C3" w:rsidRPr="006A0D0A" w:rsidRDefault="007F61C3" w:rsidP="007F61C3">
      <w:pPr>
        <w:numPr>
          <w:ilvl w:val="0"/>
          <w:numId w:val="1"/>
        </w:numPr>
        <w:rPr>
          <w:rFonts w:ascii="Calibri" w:hAnsi="Calibri" w:cs="Arial"/>
          <w:sz w:val="22"/>
        </w:rPr>
      </w:pPr>
      <w:r w:rsidRPr="006A0D0A">
        <w:rPr>
          <w:rFonts w:ascii="Calibri" w:hAnsi="Calibri" w:cs="Arial"/>
          <w:sz w:val="22"/>
        </w:rPr>
        <w:t xml:space="preserve">If you cannot officiate on any assigned night, please try to find your own replacement from the regular or sub-list of officials.  </w:t>
      </w:r>
      <w:smartTag w:uri="urn:schemas-microsoft-com:office:smarttags" w:element="PersonName">
        <w:r w:rsidRPr="006A0D0A">
          <w:rPr>
            <w:rFonts w:ascii="Calibri" w:hAnsi="Calibri" w:cs="Arial"/>
            <w:sz w:val="22"/>
          </w:rPr>
          <w:t>I</w:t>
        </w:r>
      </w:smartTag>
      <w:r w:rsidRPr="006A0D0A">
        <w:rPr>
          <w:rFonts w:ascii="Calibri" w:hAnsi="Calibri" w:cs="Arial"/>
          <w:sz w:val="22"/>
        </w:rPr>
        <w:t xml:space="preserve">f you have a problem call our office, and we will try to find a replacement; but don’t call at 4:00 p.m. on the day you need a replacement.  Get your replacements early; give yourself some time.  </w:t>
      </w:r>
    </w:p>
    <w:p w14:paraId="019144E9" w14:textId="77777777" w:rsidR="007F61C3" w:rsidRPr="007608CC" w:rsidRDefault="007F61C3" w:rsidP="007F61C3">
      <w:pPr>
        <w:rPr>
          <w:rFonts w:ascii="Calibri" w:hAnsi="Calibri" w:cs="Arial"/>
          <w:b/>
          <w:sz w:val="22"/>
          <w:u w:val="single"/>
        </w:rPr>
      </w:pPr>
    </w:p>
    <w:p w14:paraId="3D0D4874" w14:textId="77777777" w:rsidR="007F61C3" w:rsidRPr="007608CC" w:rsidRDefault="007F61C3" w:rsidP="007F61C3">
      <w:pPr>
        <w:jc w:val="center"/>
        <w:rPr>
          <w:rFonts w:ascii="Calibri" w:hAnsi="Calibri" w:cs="Arial"/>
          <w:b/>
          <w:sz w:val="22"/>
          <w:u w:val="single"/>
        </w:rPr>
      </w:pPr>
      <w:r w:rsidRPr="007608CC">
        <w:rPr>
          <w:rFonts w:ascii="Calibri" w:hAnsi="Calibri" w:cs="Arial"/>
          <w:b/>
          <w:sz w:val="22"/>
          <w:u w:val="single"/>
        </w:rPr>
        <w:t>Subs:  If not hired already:  Prior to subbing you must fill out the necessary paperwork in order to get paid.</w:t>
      </w:r>
    </w:p>
    <w:p w14:paraId="41A1719E" w14:textId="77777777" w:rsidR="007F61C3" w:rsidRDefault="007F61C3" w:rsidP="007F61C3">
      <w:pPr>
        <w:jc w:val="both"/>
        <w:rPr>
          <w:rFonts w:ascii="Arial" w:hAnsi="Arial" w:cs="Arial"/>
          <w:szCs w:val="24"/>
        </w:rPr>
      </w:pPr>
    </w:p>
    <w:p w14:paraId="699099C8" w14:textId="77777777" w:rsidR="007F61C3" w:rsidRDefault="007F61C3" w:rsidP="007F61C3">
      <w:pPr>
        <w:rPr>
          <w:rFonts w:ascii="Calibri" w:hAnsi="Calibri"/>
          <w:sz w:val="22"/>
          <w:szCs w:val="22"/>
        </w:rPr>
      </w:pPr>
    </w:p>
    <w:p w14:paraId="6B687042" w14:textId="77777777" w:rsidR="007F61C3" w:rsidRDefault="007F61C3" w:rsidP="007F61C3">
      <w:pPr>
        <w:pStyle w:val="Heading1"/>
        <w:rPr>
          <w:rFonts w:ascii="Century Gothic" w:hAnsi="Century Gothic" w:cs="Arial"/>
          <w:szCs w:val="22"/>
        </w:rPr>
      </w:pPr>
      <w:r w:rsidRPr="003D19ED">
        <w:rPr>
          <w:rFonts w:ascii="Century Gothic" w:hAnsi="Century Gothic" w:cs="Arial"/>
          <w:szCs w:val="22"/>
        </w:rPr>
        <w:t>A PH</w:t>
      </w:r>
      <w:smartTag w:uri="urn:schemas-microsoft-com:office:smarttags" w:element="PersonName">
        <w:r w:rsidRPr="003D19ED">
          <w:rPr>
            <w:rFonts w:ascii="Century Gothic" w:hAnsi="Century Gothic" w:cs="Arial"/>
            <w:szCs w:val="22"/>
          </w:rPr>
          <w:t>I</w:t>
        </w:r>
      </w:smartTag>
      <w:r w:rsidRPr="003D19ED">
        <w:rPr>
          <w:rFonts w:ascii="Century Gothic" w:hAnsi="Century Gothic" w:cs="Arial"/>
          <w:szCs w:val="22"/>
        </w:rPr>
        <w:t>LOSOPY OF OFF</w:t>
      </w:r>
      <w:smartTag w:uri="urn:schemas-microsoft-com:office:smarttags" w:element="PersonName">
        <w:r w:rsidRPr="003D19ED">
          <w:rPr>
            <w:rFonts w:ascii="Century Gothic" w:hAnsi="Century Gothic" w:cs="Arial"/>
            <w:szCs w:val="22"/>
          </w:rPr>
          <w:t>I</w:t>
        </w:r>
      </w:smartTag>
      <w:r w:rsidRPr="003D19ED">
        <w:rPr>
          <w:rFonts w:ascii="Century Gothic" w:hAnsi="Century Gothic" w:cs="Arial"/>
          <w:szCs w:val="22"/>
        </w:rPr>
        <w:t>C</w:t>
      </w:r>
      <w:smartTag w:uri="urn:schemas-microsoft-com:office:smarttags" w:element="PersonName">
        <w:r w:rsidRPr="003D19ED">
          <w:rPr>
            <w:rFonts w:ascii="Century Gothic" w:hAnsi="Century Gothic" w:cs="Arial"/>
            <w:szCs w:val="22"/>
          </w:rPr>
          <w:t>I</w:t>
        </w:r>
      </w:smartTag>
      <w:r w:rsidRPr="003D19ED">
        <w:rPr>
          <w:rFonts w:ascii="Century Gothic" w:hAnsi="Century Gothic" w:cs="Arial"/>
          <w:szCs w:val="22"/>
        </w:rPr>
        <w:t>AT</w:t>
      </w:r>
      <w:smartTag w:uri="urn:schemas-microsoft-com:office:smarttags" w:element="PersonName">
        <w:r w:rsidRPr="003D19ED">
          <w:rPr>
            <w:rFonts w:ascii="Century Gothic" w:hAnsi="Century Gothic" w:cs="Arial"/>
            <w:szCs w:val="22"/>
          </w:rPr>
          <w:t>I</w:t>
        </w:r>
      </w:smartTag>
      <w:r w:rsidRPr="003D19ED">
        <w:rPr>
          <w:rFonts w:ascii="Century Gothic" w:hAnsi="Century Gothic" w:cs="Arial"/>
          <w:szCs w:val="22"/>
        </w:rPr>
        <w:t>NG BASKETBALL</w:t>
      </w:r>
    </w:p>
    <w:p w14:paraId="20A795AE" w14:textId="77777777" w:rsidR="007F61C3" w:rsidRPr="00F57E1F" w:rsidRDefault="007F61C3" w:rsidP="007F61C3"/>
    <w:p w14:paraId="5825F7DF" w14:textId="77777777" w:rsidR="007F61C3" w:rsidRPr="00100B73" w:rsidRDefault="007F61C3" w:rsidP="007F61C3">
      <w:pPr>
        <w:pStyle w:val="BodyText2"/>
        <w:rPr>
          <w:rFonts w:ascii="Calibri" w:hAnsi="Calibri" w:cs="Arial"/>
          <w:sz w:val="22"/>
          <w:szCs w:val="22"/>
        </w:rPr>
      </w:pPr>
      <w:smartTag w:uri="urn:schemas-microsoft-com:office:smarttags" w:element="PersonName">
        <w:r w:rsidRPr="00100B73">
          <w:rPr>
            <w:rFonts w:ascii="Calibri" w:hAnsi="Calibri" w:cs="Arial"/>
            <w:sz w:val="22"/>
            <w:szCs w:val="22"/>
          </w:rPr>
          <w:t>I</w:t>
        </w:r>
      </w:smartTag>
      <w:r w:rsidRPr="00100B73">
        <w:rPr>
          <w:rFonts w:ascii="Calibri" w:hAnsi="Calibri" w:cs="Arial"/>
          <w:sz w:val="22"/>
          <w:szCs w:val="22"/>
        </w:rPr>
        <w:t>n order for officials to make consistent judgments, it is necessary for a philosophy to guide officials in their application of the rules.  The rules, or laws, of the game are necessary, but how those rules are applied to the game requires judgment.  Judgment will be more consistently applied if a philosophy, or a system of principles, is available to assist the official in conducting the game.</w:t>
      </w:r>
    </w:p>
    <w:p w14:paraId="43A300AD" w14:textId="77777777" w:rsidR="007F61C3" w:rsidRPr="00100B73" w:rsidRDefault="007F61C3" w:rsidP="007F61C3">
      <w:pPr>
        <w:rPr>
          <w:rFonts w:ascii="Calibri" w:hAnsi="Calibri" w:cs="Arial"/>
          <w:sz w:val="22"/>
          <w:szCs w:val="22"/>
        </w:rPr>
      </w:pPr>
    </w:p>
    <w:p w14:paraId="5F5DBE71" w14:textId="77777777" w:rsidR="007F61C3" w:rsidRDefault="007F61C3" w:rsidP="007F61C3">
      <w:pPr>
        <w:numPr>
          <w:ilvl w:val="0"/>
          <w:numId w:val="2"/>
        </w:numPr>
        <w:rPr>
          <w:rFonts w:ascii="Calibri" w:hAnsi="Calibri" w:cs="Arial"/>
          <w:sz w:val="22"/>
          <w:szCs w:val="22"/>
        </w:rPr>
      </w:pPr>
      <w:r w:rsidRPr="00100B73">
        <w:rPr>
          <w:rFonts w:ascii="Calibri" w:hAnsi="Calibri" w:cs="Arial"/>
          <w:sz w:val="22"/>
          <w:szCs w:val="22"/>
        </w:rPr>
        <w:t xml:space="preserve">Call the obvious foul(s).  </w:t>
      </w:r>
    </w:p>
    <w:p w14:paraId="2A5FEDD6" w14:textId="77777777" w:rsidR="007F61C3" w:rsidRPr="007C7DE9" w:rsidRDefault="007F61C3" w:rsidP="007F61C3">
      <w:pPr>
        <w:numPr>
          <w:ilvl w:val="0"/>
          <w:numId w:val="2"/>
        </w:numPr>
        <w:rPr>
          <w:rFonts w:ascii="Calibri" w:hAnsi="Calibri" w:cs="Arial"/>
          <w:sz w:val="22"/>
          <w:szCs w:val="22"/>
        </w:rPr>
      </w:pPr>
      <w:r>
        <w:rPr>
          <w:rFonts w:ascii="Calibri" w:hAnsi="Calibri" w:cs="Arial"/>
          <w:sz w:val="22"/>
          <w:szCs w:val="22"/>
        </w:rPr>
        <w:t xml:space="preserve">Call fouls early to set the tone and gain control of the game. </w:t>
      </w:r>
    </w:p>
    <w:p w14:paraId="3D33FD17" w14:textId="77777777" w:rsidR="007F61C3" w:rsidRDefault="007F61C3" w:rsidP="007F61C3">
      <w:pPr>
        <w:numPr>
          <w:ilvl w:val="0"/>
          <w:numId w:val="2"/>
        </w:numPr>
        <w:rPr>
          <w:rFonts w:ascii="Calibri" w:hAnsi="Calibri" w:cs="Arial"/>
          <w:sz w:val="22"/>
          <w:szCs w:val="22"/>
        </w:rPr>
      </w:pPr>
      <w:r>
        <w:rPr>
          <w:rFonts w:ascii="Calibri" w:hAnsi="Calibri" w:cs="Arial"/>
          <w:sz w:val="22"/>
          <w:szCs w:val="22"/>
        </w:rPr>
        <w:t>Be consistent with your calls on both sides of the court.</w:t>
      </w:r>
    </w:p>
    <w:p w14:paraId="0E8126BD" w14:textId="77777777" w:rsidR="007F61C3" w:rsidRDefault="007F61C3" w:rsidP="007F61C3">
      <w:pPr>
        <w:numPr>
          <w:ilvl w:val="0"/>
          <w:numId w:val="2"/>
        </w:numPr>
        <w:rPr>
          <w:rFonts w:ascii="Calibri" w:hAnsi="Calibri" w:cs="Arial"/>
          <w:sz w:val="22"/>
          <w:szCs w:val="22"/>
        </w:rPr>
      </w:pPr>
      <w:r>
        <w:rPr>
          <w:rFonts w:ascii="Calibri" w:hAnsi="Calibri" w:cs="Arial"/>
          <w:sz w:val="22"/>
          <w:szCs w:val="22"/>
        </w:rPr>
        <w:t xml:space="preserve">Our games are running clock. Find a balance between keeping the game under control and giving players the most playing time possible. </w:t>
      </w:r>
    </w:p>
    <w:p w14:paraId="0BB7C9CD" w14:textId="77777777" w:rsidR="007F61C3" w:rsidRPr="007C7DE9" w:rsidRDefault="007F61C3" w:rsidP="007F61C3">
      <w:pPr>
        <w:numPr>
          <w:ilvl w:val="0"/>
          <w:numId w:val="2"/>
        </w:numPr>
        <w:rPr>
          <w:rFonts w:ascii="Calibri" w:hAnsi="Calibri" w:cs="Arial"/>
          <w:sz w:val="22"/>
          <w:szCs w:val="22"/>
        </w:rPr>
      </w:pPr>
      <w:r w:rsidRPr="00100B73">
        <w:rPr>
          <w:rFonts w:ascii="Calibri" w:hAnsi="Calibri" w:cs="Arial"/>
          <w:sz w:val="22"/>
          <w:szCs w:val="22"/>
        </w:rPr>
        <w:t>Permit aggressive and physical play, but do not allow rough play.  Evaluate the impact/effect of the contact on the play.</w:t>
      </w:r>
    </w:p>
    <w:p w14:paraId="24C5663C" w14:textId="77777777" w:rsidR="007F61C3" w:rsidRDefault="007F61C3" w:rsidP="007F61C3">
      <w:pPr>
        <w:numPr>
          <w:ilvl w:val="0"/>
          <w:numId w:val="2"/>
        </w:numPr>
        <w:rPr>
          <w:rFonts w:ascii="Calibri" w:hAnsi="Calibri" w:cs="Arial"/>
          <w:sz w:val="22"/>
          <w:szCs w:val="22"/>
        </w:rPr>
      </w:pPr>
      <w:r w:rsidRPr="00100B73">
        <w:rPr>
          <w:rFonts w:ascii="Calibri" w:hAnsi="Calibri" w:cs="Arial"/>
          <w:sz w:val="22"/>
          <w:szCs w:val="22"/>
        </w:rPr>
        <w:t xml:space="preserve">Allow freedom of movement. </w:t>
      </w:r>
      <w:r>
        <w:rPr>
          <w:rFonts w:ascii="Calibri" w:hAnsi="Calibri" w:cs="Arial"/>
          <w:sz w:val="22"/>
          <w:szCs w:val="22"/>
        </w:rPr>
        <w:t>If contact causes displacement there’s a foul.</w:t>
      </w:r>
    </w:p>
    <w:p w14:paraId="43EFDE71" w14:textId="77777777" w:rsidR="007F61C3" w:rsidRDefault="007F61C3" w:rsidP="007F61C3">
      <w:pPr>
        <w:numPr>
          <w:ilvl w:val="0"/>
          <w:numId w:val="2"/>
        </w:numPr>
        <w:rPr>
          <w:rFonts w:ascii="Calibri" w:hAnsi="Calibri" w:cs="Arial"/>
          <w:sz w:val="22"/>
          <w:szCs w:val="22"/>
        </w:rPr>
      </w:pPr>
      <w:r>
        <w:rPr>
          <w:rFonts w:ascii="Calibri" w:hAnsi="Calibri" w:cs="Arial"/>
          <w:sz w:val="22"/>
          <w:szCs w:val="22"/>
        </w:rPr>
        <w:t>Most fouls involving shooting get free throws. Rarely are those ‘on the floor’</w:t>
      </w:r>
    </w:p>
    <w:p w14:paraId="64357C4D" w14:textId="77777777" w:rsidR="007F61C3" w:rsidRPr="00100B73" w:rsidRDefault="007F61C3" w:rsidP="007F61C3">
      <w:pPr>
        <w:numPr>
          <w:ilvl w:val="0"/>
          <w:numId w:val="2"/>
        </w:numPr>
        <w:rPr>
          <w:rFonts w:ascii="Calibri" w:hAnsi="Calibri" w:cs="Arial"/>
          <w:sz w:val="22"/>
          <w:szCs w:val="22"/>
        </w:rPr>
      </w:pPr>
      <w:r>
        <w:rPr>
          <w:rFonts w:ascii="Calibri" w:hAnsi="Calibri" w:cs="Arial"/>
          <w:sz w:val="22"/>
          <w:szCs w:val="22"/>
        </w:rPr>
        <w:t>Trust your partner; 95% of calls outside our primary coverage area are wrong. Okay to out in the gray areas (where coverage zones overlap).</w:t>
      </w:r>
    </w:p>
    <w:p w14:paraId="72EE7B59" w14:textId="77777777" w:rsidR="007F61C3" w:rsidRPr="007F61C3" w:rsidRDefault="007F61C3" w:rsidP="007F61C3">
      <w:pPr>
        <w:numPr>
          <w:ilvl w:val="0"/>
          <w:numId w:val="2"/>
        </w:numPr>
        <w:rPr>
          <w:rFonts w:ascii="Calibri" w:hAnsi="Calibri" w:cs="Arial"/>
          <w:sz w:val="22"/>
          <w:szCs w:val="22"/>
        </w:rPr>
      </w:pPr>
      <w:r w:rsidRPr="00100B73">
        <w:rPr>
          <w:rFonts w:ascii="Calibri" w:hAnsi="Calibri" w:cs="Arial"/>
          <w:sz w:val="22"/>
          <w:szCs w:val="22"/>
        </w:rPr>
        <w:t>Use common sense officiating</w:t>
      </w:r>
      <w:r>
        <w:rPr>
          <w:rFonts w:ascii="Calibri" w:hAnsi="Calibri" w:cs="Arial"/>
          <w:sz w:val="22"/>
          <w:szCs w:val="22"/>
        </w:rPr>
        <w:t>! Perfection isn’t the expectation, but consistency, professionalism, and common sense is.</w:t>
      </w:r>
    </w:p>
    <w:p w14:paraId="41FEFC52" w14:textId="77777777" w:rsidR="007F61C3" w:rsidRPr="00F57E1F" w:rsidRDefault="007F61C3" w:rsidP="007F61C3">
      <w:pPr>
        <w:jc w:val="center"/>
        <w:rPr>
          <w:rFonts w:ascii="Calibri" w:hAnsi="Calibri" w:cs="Arial"/>
          <w:sz w:val="22"/>
          <w:szCs w:val="22"/>
        </w:rPr>
      </w:pPr>
      <w:r>
        <w:rPr>
          <w:rFonts w:ascii="Century Gothic" w:hAnsi="Century Gothic"/>
          <w:sz w:val="28"/>
          <w:szCs w:val="22"/>
        </w:rPr>
        <w:lastRenderedPageBreak/>
        <w:t>OFFICIALS COMMUNCIATION TECHNIQUES</w:t>
      </w:r>
    </w:p>
    <w:p w14:paraId="6E229A59" w14:textId="77777777" w:rsidR="007F61C3" w:rsidRPr="00AC6CFD" w:rsidRDefault="007F61C3" w:rsidP="007F61C3">
      <w:pPr>
        <w:rPr>
          <w:rFonts w:ascii="Calibri" w:hAnsi="Calibri"/>
          <w:sz w:val="22"/>
          <w:szCs w:val="22"/>
        </w:rPr>
      </w:pPr>
      <w:r w:rsidRPr="00AC6CFD">
        <w:rPr>
          <w:rFonts w:ascii="Calibri" w:hAnsi="Calibri"/>
          <w:sz w:val="22"/>
          <w:szCs w:val="22"/>
        </w:rPr>
        <w:t>These techniques will help you gain the players’ respect, diffuse potential confrontations, and foster positive relationships between officials and players/ managers.</w:t>
      </w:r>
      <w:r w:rsidRPr="00AC6CFD">
        <w:rPr>
          <w:rFonts w:ascii="Calibri" w:hAnsi="Calibri"/>
          <w:i/>
          <w:sz w:val="22"/>
          <w:szCs w:val="22"/>
        </w:rPr>
        <w:t xml:space="preserve"> Taken from the NFHS</w:t>
      </w:r>
    </w:p>
    <w:p w14:paraId="408829E4" w14:textId="77777777" w:rsidR="007F61C3" w:rsidRPr="00AC6CFD" w:rsidRDefault="007F61C3" w:rsidP="007F61C3">
      <w:pPr>
        <w:rPr>
          <w:rFonts w:ascii="Calibri" w:hAnsi="Calibri"/>
          <w:sz w:val="22"/>
          <w:szCs w:val="22"/>
        </w:rPr>
      </w:pPr>
    </w:p>
    <w:p w14:paraId="42BBD67C"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Most statements by coaches don’t normally need a response. Questions get answered; statements may need some type of acknowledgement</w:t>
      </w:r>
    </w:p>
    <w:p w14:paraId="3B2037E7"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Be a responder, not an initiator</w:t>
      </w:r>
    </w:p>
    <w:p w14:paraId="5E0D5F20"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Be in control and speak in calm, easy tones. Be aware of your body language</w:t>
      </w:r>
    </w:p>
    <w:p w14:paraId="42073008"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Maintain positive and confident body language, even when delivering a negative message</w:t>
      </w:r>
    </w:p>
    <w:p w14:paraId="28CA81D8"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 xml:space="preserve">Posture/ body language will indicate your confidence in the call. </w:t>
      </w:r>
    </w:p>
    <w:p w14:paraId="7BE3F443"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Do not try to answer a question from an out of control manager or player. Deal with the behavior first</w:t>
      </w:r>
    </w:p>
    <w:p w14:paraId="731EA267"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 xml:space="preserve">If you missed a call or made a mistake, admit it. </w:t>
      </w:r>
      <w:r>
        <w:rPr>
          <w:rFonts w:ascii="Calibri" w:hAnsi="Calibri"/>
          <w:sz w:val="22"/>
          <w:szCs w:val="22"/>
        </w:rPr>
        <w:t>Use this technique sparingly</w:t>
      </w:r>
      <w:r w:rsidRPr="00AC6CFD">
        <w:rPr>
          <w:rFonts w:ascii="Calibri" w:hAnsi="Calibri"/>
          <w:sz w:val="22"/>
          <w:szCs w:val="22"/>
        </w:rPr>
        <w:t xml:space="preserve">; </w:t>
      </w:r>
      <w:r>
        <w:rPr>
          <w:rFonts w:ascii="Calibri" w:hAnsi="Calibri"/>
          <w:sz w:val="22"/>
          <w:szCs w:val="22"/>
        </w:rPr>
        <w:t>maybe</w:t>
      </w:r>
      <w:r w:rsidRPr="00AC6CFD">
        <w:rPr>
          <w:rFonts w:ascii="Calibri" w:hAnsi="Calibri"/>
          <w:sz w:val="22"/>
          <w:szCs w:val="22"/>
        </w:rPr>
        <w:t xml:space="preserve"> once a game</w:t>
      </w:r>
    </w:p>
    <w:p w14:paraId="79493131" w14:textId="77777777" w:rsidR="007F61C3" w:rsidRPr="00AC6CFD" w:rsidRDefault="007F61C3" w:rsidP="007F61C3">
      <w:pPr>
        <w:numPr>
          <w:ilvl w:val="0"/>
          <w:numId w:val="3"/>
        </w:numPr>
        <w:rPr>
          <w:rFonts w:ascii="Calibri" w:hAnsi="Calibri"/>
          <w:sz w:val="22"/>
          <w:szCs w:val="22"/>
        </w:rPr>
      </w:pPr>
      <w:r w:rsidRPr="00AC6CFD">
        <w:rPr>
          <w:rFonts w:ascii="Calibri" w:hAnsi="Calibri"/>
          <w:sz w:val="22"/>
          <w:szCs w:val="22"/>
        </w:rPr>
        <w:t>Don’t bluff your way through a call</w:t>
      </w:r>
    </w:p>
    <w:p w14:paraId="07F114AC" w14:textId="77777777" w:rsidR="007F61C3" w:rsidRPr="00AC6CFD" w:rsidRDefault="007F61C3" w:rsidP="007F61C3">
      <w:pPr>
        <w:rPr>
          <w:rFonts w:ascii="Calibri" w:hAnsi="Calibri"/>
          <w:sz w:val="22"/>
          <w:szCs w:val="22"/>
        </w:rPr>
      </w:pPr>
    </w:p>
    <w:tbl>
      <w:tblPr>
        <w:tblW w:w="11520" w:type="dxa"/>
        <w:tblInd w:w="-1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0"/>
        <w:gridCol w:w="5780"/>
      </w:tblGrid>
      <w:tr w:rsidR="007F61C3" w:rsidRPr="007608CC" w14:paraId="0DE8DA50" w14:textId="77777777" w:rsidTr="007F61C3">
        <w:tc>
          <w:tcPr>
            <w:tcW w:w="5740" w:type="dxa"/>
            <w:shd w:val="clear" w:color="auto" w:fill="auto"/>
          </w:tcPr>
          <w:p w14:paraId="46B2C54E" w14:textId="77777777" w:rsidR="007F61C3" w:rsidRPr="007608CC" w:rsidRDefault="007F61C3" w:rsidP="009D60F7">
            <w:pPr>
              <w:jc w:val="center"/>
              <w:rPr>
                <w:rFonts w:ascii="Calibri" w:hAnsi="Calibri"/>
                <w:b/>
                <w:sz w:val="22"/>
                <w:szCs w:val="22"/>
              </w:rPr>
            </w:pPr>
            <w:r w:rsidRPr="007608CC">
              <w:rPr>
                <w:rFonts w:ascii="Calibri" w:hAnsi="Calibri"/>
                <w:b/>
                <w:sz w:val="22"/>
                <w:szCs w:val="22"/>
              </w:rPr>
              <w:t>Behavior/ question/ comment from coach</w:t>
            </w:r>
          </w:p>
        </w:tc>
        <w:tc>
          <w:tcPr>
            <w:tcW w:w="5780" w:type="dxa"/>
            <w:shd w:val="clear" w:color="auto" w:fill="auto"/>
          </w:tcPr>
          <w:p w14:paraId="53480B5D" w14:textId="77777777" w:rsidR="007F61C3" w:rsidRPr="007608CC" w:rsidRDefault="007F61C3" w:rsidP="009D60F7">
            <w:pPr>
              <w:jc w:val="center"/>
              <w:rPr>
                <w:rFonts w:ascii="Calibri" w:hAnsi="Calibri"/>
                <w:b/>
                <w:sz w:val="22"/>
                <w:szCs w:val="22"/>
              </w:rPr>
            </w:pPr>
            <w:r w:rsidRPr="007608CC">
              <w:rPr>
                <w:rFonts w:ascii="Calibri" w:hAnsi="Calibri"/>
                <w:b/>
                <w:sz w:val="22"/>
                <w:szCs w:val="22"/>
              </w:rPr>
              <w:t xml:space="preserve">Possible </w:t>
            </w:r>
            <w:r w:rsidR="000F5814" w:rsidRPr="007608CC">
              <w:rPr>
                <w:rFonts w:ascii="Calibri" w:hAnsi="Calibri"/>
                <w:b/>
                <w:sz w:val="22"/>
                <w:szCs w:val="22"/>
              </w:rPr>
              <w:t>officials’</w:t>
            </w:r>
            <w:r w:rsidRPr="007608CC">
              <w:rPr>
                <w:rFonts w:ascii="Calibri" w:hAnsi="Calibri"/>
                <w:b/>
                <w:sz w:val="22"/>
                <w:szCs w:val="22"/>
              </w:rPr>
              <w:t xml:space="preserve"> response</w:t>
            </w:r>
          </w:p>
        </w:tc>
      </w:tr>
      <w:tr w:rsidR="007F61C3" w:rsidRPr="007608CC" w14:paraId="76656C75" w14:textId="77777777" w:rsidTr="007F61C3">
        <w:tc>
          <w:tcPr>
            <w:tcW w:w="5740" w:type="dxa"/>
            <w:shd w:val="clear" w:color="auto" w:fill="auto"/>
          </w:tcPr>
          <w:p w14:paraId="390BD547" w14:textId="77777777" w:rsidR="007F61C3" w:rsidRPr="007608CC" w:rsidRDefault="007F61C3" w:rsidP="009D60F7">
            <w:pPr>
              <w:rPr>
                <w:rFonts w:ascii="Calibri" w:hAnsi="Calibri"/>
                <w:sz w:val="22"/>
                <w:szCs w:val="22"/>
              </w:rPr>
            </w:pPr>
            <w:r w:rsidRPr="007608CC">
              <w:rPr>
                <w:rFonts w:ascii="Calibri" w:hAnsi="Calibri"/>
                <w:sz w:val="22"/>
                <w:szCs w:val="22"/>
              </w:rPr>
              <w:t>Coach sees the play very differently than the official</w:t>
            </w:r>
          </w:p>
        </w:tc>
        <w:tc>
          <w:tcPr>
            <w:tcW w:w="5780" w:type="dxa"/>
            <w:shd w:val="clear" w:color="auto" w:fill="auto"/>
          </w:tcPr>
          <w:p w14:paraId="1601D0B3" w14:textId="77777777" w:rsidR="007F61C3" w:rsidRPr="007608CC" w:rsidRDefault="007F61C3" w:rsidP="009D60F7">
            <w:pPr>
              <w:rPr>
                <w:rFonts w:ascii="Calibri" w:hAnsi="Calibri"/>
                <w:sz w:val="22"/>
                <w:szCs w:val="22"/>
              </w:rPr>
            </w:pPr>
            <w:r w:rsidRPr="007608CC">
              <w:rPr>
                <w:rFonts w:ascii="Calibri" w:hAnsi="Calibri"/>
                <w:sz w:val="22"/>
                <w:szCs w:val="22"/>
              </w:rPr>
              <w:t>“Coach, if that’s the way it happened/what you saw, I must have missed it. I’ll take a closer look next time”</w:t>
            </w:r>
          </w:p>
          <w:p w14:paraId="5EB01694" w14:textId="77777777" w:rsidR="007F61C3" w:rsidRPr="007608CC" w:rsidRDefault="007F61C3" w:rsidP="009D60F7">
            <w:pPr>
              <w:rPr>
                <w:rFonts w:ascii="Calibri" w:hAnsi="Calibri"/>
                <w:sz w:val="22"/>
                <w:szCs w:val="22"/>
              </w:rPr>
            </w:pPr>
            <w:r w:rsidRPr="007608CC">
              <w:rPr>
                <w:rFonts w:ascii="Calibri" w:hAnsi="Calibri"/>
                <w:sz w:val="22"/>
                <w:szCs w:val="22"/>
              </w:rPr>
              <w:t>“I understand what you’re saying, however, on that play, I didn’t see it that way. I’ll keep an eye out for it on both ends”</w:t>
            </w:r>
          </w:p>
          <w:p w14:paraId="245F0468" w14:textId="77777777" w:rsidR="007F61C3" w:rsidRPr="007608CC" w:rsidRDefault="007F61C3" w:rsidP="009D60F7">
            <w:pPr>
              <w:rPr>
                <w:rFonts w:ascii="Calibri" w:hAnsi="Calibri"/>
                <w:sz w:val="22"/>
                <w:szCs w:val="22"/>
              </w:rPr>
            </w:pPr>
            <w:r w:rsidRPr="007608CC">
              <w:rPr>
                <w:rFonts w:ascii="Calibri" w:hAnsi="Calibri"/>
                <w:sz w:val="22"/>
                <w:szCs w:val="22"/>
              </w:rPr>
              <w:t>“I had a good look at that play, here’s what I saw”</w:t>
            </w:r>
          </w:p>
          <w:p w14:paraId="6C38DF0C" w14:textId="77777777" w:rsidR="007F61C3" w:rsidRPr="007608CC" w:rsidRDefault="007F61C3" w:rsidP="009D60F7">
            <w:pPr>
              <w:rPr>
                <w:rFonts w:ascii="Calibri" w:hAnsi="Calibri"/>
                <w:sz w:val="22"/>
                <w:szCs w:val="22"/>
              </w:rPr>
            </w:pPr>
            <w:r w:rsidRPr="007608CC">
              <w:rPr>
                <w:rFonts w:ascii="Calibri" w:hAnsi="Calibri"/>
                <w:sz w:val="22"/>
                <w:szCs w:val="22"/>
              </w:rPr>
              <w:t>“I understand what you’re saying, but my angle is different than yours”</w:t>
            </w:r>
          </w:p>
          <w:p w14:paraId="5CD1C452" w14:textId="77777777" w:rsidR="007F61C3" w:rsidRPr="007608CC" w:rsidRDefault="007F61C3" w:rsidP="009D60F7">
            <w:pPr>
              <w:rPr>
                <w:rFonts w:ascii="Calibri" w:hAnsi="Calibri"/>
                <w:sz w:val="22"/>
                <w:szCs w:val="22"/>
              </w:rPr>
            </w:pPr>
            <w:r w:rsidRPr="007608CC">
              <w:rPr>
                <w:rFonts w:ascii="Calibri" w:hAnsi="Calibri"/>
                <w:sz w:val="22"/>
                <w:szCs w:val="22"/>
              </w:rPr>
              <w:t>“Coach I had that play all the way and made the call”</w:t>
            </w:r>
          </w:p>
        </w:tc>
      </w:tr>
      <w:tr w:rsidR="007F61C3" w:rsidRPr="007608CC" w14:paraId="2D2FD21D" w14:textId="77777777" w:rsidTr="007F61C3">
        <w:tc>
          <w:tcPr>
            <w:tcW w:w="5740" w:type="dxa"/>
            <w:shd w:val="clear" w:color="auto" w:fill="auto"/>
          </w:tcPr>
          <w:p w14:paraId="2BFEA936" w14:textId="77777777" w:rsidR="007F61C3" w:rsidRPr="007608CC" w:rsidRDefault="007F61C3" w:rsidP="009D60F7">
            <w:pPr>
              <w:rPr>
                <w:rFonts w:ascii="Calibri" w:hAnsi="Calibri"/>
                <w:sz w:val="22"/>
                <w:szCs w:val="22"/>
              </w:rPr>
            </w:pPr>
            <w:r w:rsidRPr="007608CC">
              <w:rPr>
                <w:rFonts w:ascii="Calibri" w:hAnsi="Calibri"/>
                <w:sz w:val="22"/>
                <w:szCs w:val="22"/>
              </w:rPr>
              <w:t xml:space="preserve">Coach believes you’re missing persistent illegal acts by </w:t>
            </w:r>
            <w:r w:rsidR="000F5814" w:rsidRPr="007608CC">
              <w:rPr>
                <w:rFonts w:ascii="Calibri" w:hAnsi="Calibri"/>
                <w:sz w:val="22"/>
                <w:szCs w:val="22"/>
              </w:rPr>
              <w:t>another</w:t>
            </w:r>
            <w:r w:rsidRPr="007608CC">
              <w:rPr>
                <w:rFonts w:ascii="Calibri" w:hAnsi="Calibri"/>
                <w:sz w:val="22"/>
                <w:szCs w:val="22"/>
              </w:rPr>
              <w:t xml:space="preserve"> team</w:t>
            </w:r>
          </w:p>
        </w:tc>
        <w:tc>
          <w:tcPr>
            <w:tcW w:w="5780" w:type="dxa"/>
            <w:shd w:val="clear" w:color="auto" w:fill="auto"/>
          </w:tcPr>
          <w:p w14:paraId="63AE34E3" w14:textId="77777777" w:rsidR="007F61C3" w:rsidRPr="007608CC" w:rsidRDefault="007F61C3" w:rsidP="009D60F7">
            <w:pPr>
              <w:rPr>
                <w:rFonts w:ascii="Calibri" w:hAnsi="Calibri"/>
                <w:sz w:val="22"/>
                <w:szCs w:val="22"/>
              </w:rPr>
            </w:pPr>
            <w:r w:rsidRPr="007608CC">
              <w:rPr>
                <w:rFonts w:ascii="Calibri" w:hAnsi="Calibri"/>
                <w:sz w:val="22"/>
                <w:szCs w:val="22"/>
              </w:rPr>
              <w:t>“Ok coach, we’ll watch for that”</w:t>
            </w:r>
          </w:p>
        </w:tc>
      </w:tr>
      <w:tr w:rsidR="007F61C3" w:rsidRPr="007608CC" w14:paraId="72D0D54F" w14:textId="77777777" w:rsidTr="007F61C3">
        <w:tc>
          <w:tcPr>
            <w:tcW w:w="5740" w:type="dxa"/>
            <w:shd w:val="clear" w:color="auto" w:fill="auto"/>
          </w:tcPr>
          <w:p w14:paraId="1E9C80B9" w14:textId="77777777" w:rsidR="007F61C3" w:rsidRPr="007608CC" w:rsidRDefault="007F61C3" w:rsidP="009D60F7">
            <w:pPr>
              <w:rPr>
                <w:rFonts w:ascii="Calibri" w:hAnsi="Calibri"/>
                <w:sz w:val="22"/>
                <w:szCs w:val="22"/>
              </w:rPr>
            </w:pPr>
            <w:r w:rsidRPr="007608CC">
              <w:rPr>
                <w:rFonts w:ascii="Calibri" w:hAnsi="Calibri"/>
                <w:sz w:val="22"/>
                <w:szCs w:val="22"/>
              </w:rPr>
              <w:t>Coach is questioning a partner’s call</w:t>
            </w:r>
          </w:p>
        </w:tc>
        <w:tc>
          <w:tcPr>
            <w:tcW w:w="5780" w:type="dxa"/>
            <w:shd w:val="clear" w:color="auto" w:fill="auto"/>
          </w:tcPr>
          <w:p w14:paraId="7502F90B" w14:textId="77777777" w:rsidR="007F61C3" w:rsidRPr="007608CC" w:rsidRDefault="007F61C3" w:rsidP="009D60F7">
            <w:pPr>
              <w:rPr>
                <w:rFonts w:ascii="Calibri" w:hAnsi="Calibri"/>
                <w:sz w:val="22"/>
                <w:szCs w:val="22"/>
              </w:rPr>
            </w:pPr>
            <w:r w:rsidRPr="007608CC">
              <w:rPr>
                <w:rFonts w:ascii="Calibri" w:hAnsi="Calibri"/>
                <w:sz w:val="22"/>
                <w:szCs w:val="22"/>
              </w:rPr>
              <w:t>“coach, they were right there and had a great angle”</w:t>
            </w:r>
          </w:p>
          <w:p w14:paraId="0E1911E9" w14:textId="77777777" w:rsidR="007F61C3" w:rsidRPr="007608CC" w:rsidRDefault="007F61C3" w:rsidP="009D60F7">
            <w:pPr>
              <w:rPr>
                <w:rFonts w:ascii="Calibri" w:hAnsi="Calibri"/>
                <w:sz w:val="22"/>
                <w:szCs w:val="22"/>
              </w:rPr>
            </w:pPr>
            <w:r w:rsidRPr="007608CC">
              <w:rPr>
                <w:rFonts w:ascii="Calibri" w:hAnsi="Calibri"/>
                <w:sz w:val="22"/>
                <w:szCs w:val="22"/>
              </w:rPr>
              <w:t>“They had a great look, but if you have a specific question you can ask them. They will be over in a min”</w:t>
            </w:r>
          </w:p>
        </w:tc>
      </w:tr>
      <w:tr w:rsidR="007F61C3" w:rsidRPr="007608CC" w14:paraId="520EC686" w14:textId="77777777" w:rsidTr="007F61C3">
        <w:tc>
          <w:tcPr>
            <w:tcW w:w="5740" w:type="dxa"/>
            <w:shd w:val="clear" w:color="auto" w:fill="auto"/>
          </w:tcPr>
          <w:p w14:paraId="50942458" w14:textId="77777777" w:rsidR="007F61C3" w:rsidRPr="007608CC" w:rsidRDefault="007F61C3" w:rsidP="009D60F7">
            <w:pPr>
              <w:rPr>
                <w:rFonts w:ascii="Calibri" w:hAnsi="Calibri"/>
                <w:sz w:val="22"/>
                <w:szCs w:val="22"/>
              </w:rPr>
            </w:pPr>
            <w:r w:rsidRPr="007608CC">
              <w:rPr>
                <w:rFonts w:ascii="Calibri" w:hAnsi="Calibri"/>
                <w:sz w:val="22"/>
                <w:szCs w:val="22"/>
              </w:rPr>
              <w:t>Coach is very animated and gesturing</w:t>
            </w:r>
          </w:p>
        </w:tc>
        <w:tc>
          <w:tcPr>
            <w:tcW w:w="5780" w:type="dxa"/>
            <w:shd w:val="clear" w:color="auto" w:fill="auto"/>
          </w:tcPr>
          <w:p w14:paraId="5E432C7E" w14:textId="77777777" w:rsidR="007F61C3" w:rsidRPr="007608CC" w:rsidRDefault="007F61C3" w:rsidP="009D60F7">
            <w:pPr>
              <w:rPr>
                <w:rFonts w:ascii="Calibri" w:hAnsi="Calibri"/>
                <w:sz w:val="22"/>
                <w:szCs w:val="22"/>
              </w:rPr>
            </w:pPr>
            <w:r w:rsidRPr="007608CC">
              <w:rPr>
                <w:rFonts w:ascii="Calibri" w:hAnsi="Calibri"/>
                <w:sz w:val="22"/>
                <w:szCs w:val="22"/>
              </w:rPr>
              <w:t>“Coach, I’m going to answer your questions, but you must put your arms down/ stop the gesturing”</w:t>
            </w:r>
          </w:p>
        </w:tc>
      </w:tr>
      <w:tr w:rsidR="007F61C3" w:rsidRPr="007608CC" w14:paraId="2B5FCB4E" w14:textId="77777777" w:rsidTr="007F61C3">
        <w:tc>
          <w:tcPr>
            <w:tcW w:w="5740" w:type="dxa"/>
            <w:shd w:val="clear" w:color="auto" w:fill="auto"/>
          </w:tcPr>
          <w:p w14:paraId="1BE2D9F9" w14:textId="77777777" w:rsidR="007F61C3" w:rsidRPr="007608CC" w:rsidRDefault="007F61C3" w:rsidP="009D60F7">
            <w:pPr>
              <w:rPr>
                <w:rFonts w:ascii="Calibri" w:hAnsi="Calibri"/>
                <w:sz w:val="22"/>
                <w:szCs w:val="22"/>
              </w:rPr>
            </w:pPr>
            <w:r w:rsidRPr="007608CC">
              <w:rPr>
                <w:rFonts w:ascii="Calibri" w:hAnsi="Calibri"/>
                <w:sz w:val="22"/>
                <w:szCs w:val="22"/>
              </w:rPr>
              <w:t>Coach is raising their voice asking the question</w:t>
            </w:r>
          </w:p>
        </w:tc>
        <w:tc>
          <w:tcPr>
            <w:tcW w:w="5780" w:type="dxa"/>
            <w:shd w:val="clear" w:color="auto" w:fill="auto"/>
          </w:tcPr>
          <w:p w14:paraId="68D0F062" w14:textId="77777777" w:rsidR="007F61C3" w:rsidRPr="007608CC" w:rsidRDefault="007F61C3" w:rsidP="009D60F7">
            <w:pPr>
              <w:rPr>
                <w:rFonts w:ascii="Calibri" w:hAnsi="Calibri"/>
                <w:sz w:val="22"/>
                <w:szCs w:val="22"/>
              </w:rPr>
            </w:pPr>
            <w:r w:rsidRPr="007608CC">
              <w:rPr>
                <w:rFonts w:ascii="Calibri" w:hAnsi="Calibri"/>
                <w:sz w:val="22"/>
                <w:szCs w:val="22"/>
              </w:rPr>
              <w:t>“Coaching I can hear you. I’m standing right here, you don’t need to raise your voice.”</w:t>
            </w:r>
          </w:p>
          <w:p w14:paraId="32A2D205" w14:textId="77777777" w:rsidR="007F61C3" w:rsidRPr="007608CC" w:rsidRDefault="007F61C3" w:rsidP="009D60F7">
            <w:pPr>
              <w:rPr>
                <w:rFonts w:ascii="Calibri" w:hAnsi="Calibri"/>
                <w:sz w:val="22"/>
                <w:szCs w:val="22"/>
              </w:rPr>
            </w:pPr>
            <w:r w:rsidRPr="007608CC">
              <w:rPr>
                <w:rFonts w:ascii="Calibri" w:hAnsi="Calibri"/>
                <w:sz w:val="22"/>
                <w:szCs w:val="22"/>
              </w:rPr>
              <w:t>“coach, I need you to stop raising your voice and ask your question calmly”</w:t>
            </w:r>
          </w:p>
        </w:tc>
      </w:tr>
      <w:tr w:rsidR="007F61C3" w:rsidRPr="007608CC" w14:paraId="6C7E1BFB" w14:textId="77777777" w:rsidTr="007F61C3">
        <w:tc>
          <w:tcPr>
            <w:tcW w:w="5740" w:type="dxa"/>
            <w:shd w:val="clear" w:color="auto" w:fill="auto"/>
          </w:tcPr>
          <w:p w14:paraId="15073FBD" w14:textId="77777777" w:rsidR="007F61C3" w:rsidRPr="007608CC" w:rsidRDefault="007F61C3" w:rsidP="009D60F7">
            <w:pPr>
              <w:rPr>
                <w:rFonts w:ascii="Calibri" w:hAnsi="Calibri"/>
                <w:sz w:val="22"/>
                <w:szCs w:val="22"/>
              </w:rPr>
            </w:pPr>
            <w:r w:rsidRPr="007608CC">
              <w:rPr>
                <w:rFonts w:ascii="Calibri" w:hAnsi="Calibri"/>
                <w:sz w:val="22"/>
                <w:szCs w:val="22"/>
              </w:rPr>
              <w:t>Coach is commenting on something every time down the floor</w:t>
            </w:r>
          </w:p>
        </w:tc>
        <w:tc>
          <w:tcPr>
            <w:tcW w:w="5780" w:type="dxa"/>
            <w:shd w:val="clear" w:color="auto" w:fill="auto"/>
          </w:tcPr>
          <w:p w14:paraId="5224E550" w14:textId="77777777" w:rsidR="007F61C3" w:rsidRPr="007608CC" w:rsidRDefault="007F61C3" w:rsidP="009D60F7">
            <w:pPr>
              <w:rPr>
                <w:rFonts w:ascii="Calibri" w:hAnsi="Calibri"/>
                <w:sz w:val="22"/>
                <w:szCs w:val="22"/>
              </w:rPr>
            </w:pPr>
            <w:r w:rsidRPr="007608CC">
              <w:rPr>
                <w:rFonts w:ascii="Calibri" w:hAnsi="Calibri"/>
                <w:sz w:val="22"/>
                <w:szCs w:val="22"/>
              </w:rPr>
              <w:t>“coach I need you to pick your spots, we can’t have a comment on every call that is being made”</w:t>
            </w:r>
          </w:p>
        </w:tc>
      </w:tr>
      <w:tr w:rsidR="007F61C3" w:rsidRPr="007608CC" w14:paraId="337F9531" w14:textId="77777777" w:rsidTr="007F61C3">
        <w:tc>
          <w:tcPr>
            <w:tcW w:w="5740" w:type="dxa"/>
            <w:shd w:val="clear" w:color="auto" w:fill="auto"/>
          </w:tcPr>
          <w:p w14:paraId="3D0457EE" w14:textId="77777777" w:rsidR="007F61C3" w:rsidRPr="007608CC" w:rsidRDefault="007F61C3" w:rsidP="009D60F7">
            <w:pPr>
              <w:rPr>
                <w:rFonts w:ascii="Calibri" w:hAnsi="Calibri"/>
                <w:sz w:val="22"/>
                <w:szCs w:val="22"/>
              </w:rPr>
            </w:pPr>
            <w:r w:rsidRPr="007608CC">
              <w:rPr>
                <w:rFonts w:ascii="Calibri" w:hAnsi="Calibri"/>
                <w:sz w:val="22"/>
                <w:szCs w:val="22"/>
              </w:rPr>
              <w:t>Coach has a good point and might be right</w:t>
            </w:r>
          </w:p>
        </w:tc>
        <w:tc>
          <w:tcPr>
            <w:tcW w:w="5780" w:type="dxa"/>
            <w:shd w:val="clear" w:color="auto" w:fill="auto"/>
          </w:tcPr>
          <w:p w14:paraId="6AAE2717" w14:textId="77777777" w:rsidR="007F61C3" w:rsidRPr="007608CC" w:rsidRDefault="007F61C3" w:rsidP="009D60F7">
            <w:pPr>
              <w:rPr>
                <w:rFonts w:ascii="Calibri" w:hAnsi="Calibri"/>
                <w:sz w:val="22"/>
                <w:szCs w:val="22"/>
              </w:rPr>
            </w:pPr>
            <w:r w:rsidRPr="007608CC">
              <w:rPr>
                <w:rFonts w:ascii="Calibri" w:hAnsi="Calibri"/>
                <w:sz w:val="22"/>
                <w:szCs w:val="22"/>
              </w:rPr>
              <w:t>“you have a good point and might be right about that play”</w:t>
            </w:r>
          </w:p>
          <w:p w14:paraId="361E9132" w14:textId="77777777" w:rsidR="007F61C3" w:rsidRPr="007608CC" w:rsidRDefault="007F61C3" w:rsidP="009D60F7">
            <w:pPr>
              <w:rPr>
                <w:rFonts w:ascii="Calibri" w:hAnsi="Calibri"/>
                <w:sz w:val="22"/>
                <w:szCs w:val="22"/>
              </w:rPr>
            </w:pPr>
            <w:r w:rsidRPr="007608CC">
              <w:rPr>
                <w:rFonts w:ascii="Calibri" w:hAnsi="Calibri"/>
                <w:sz w:val="22"/>
                <w:szCs w:val="22"/>
              </w:rPr>
              <w:t>“you might be right; that’s one we’ll talk about at halftime/ the next time out”</w:t>
            </w:r>
          </w:p>
          <w:p w14:paraId="4DB4FDF6" w14:textId="77777777" w:rsidR="007F61C3" w:rsidRPr="007608CC" w:rsidRDefault="007F61C3" w:rsidP="009D60F7">
            <w:pPr>
              <w:rPr>
                <w:rFonts w:ascii="Calibri" w:hAnsi="Calibri"/>
                <w:sz w:val="22"/>
                <w:szCs w:val="22"/>
              </w:rPr>
            </w:pPr>
            <w:r w:rsidRPr="007608CC">
              <w:rPr>
                <w:rFonts w:ascii="Calibri" w:hAnsi="Calibri"/>
                <w:sz w:val="22"/>
                <w:szCs w:val="22"/>
              </w:rPr>
              <w:t>“you might be right; I might not have had the best angle on that play”</w:t>
            </w:r>
          </w:p>
        </w:tc>
      </w:tr>
      <w:tr w:rsidR="007F61C3" w:rsidRPr="007608CC" w14:paraId="4FBFC1B9" w14:textId="77777777" w:rsidTr="007F61C3">
        <w:tc>
          <w:tcPr>
            <w:tcW w:w="5740" w:type="dxa"/>
            <w:shd w:val="clear" w:color="auto" w:fill="auto"/>
          </w:tcPr>
          <w:p w14:paraId="408B55F0" w14:textId="77777777" w:rsidR="007F61C3" w:rsidRPr="007608CC" w:rsidRDefault="007F61C3" w:rsidP="009D60F7">
            <w:pPr>
              <w:rPr>
                <w:rFonts w:ascii="Calibri" w:hAnsi="Calibri"/>
                <w:sz w:val="22"/>
                <w:szCs w:val="22"/>
              </w:rPr>
            </w:pPr>
            <w:r w:rsidRPr="007608CC">
              <w:rPr>
                <w:rFonts w:ascii="Calibri" w:hAnsi="Calibri"/>
                <w:sz w:val="22"/>
                <w:szCs w:val="22"/>
              </w:rPr>
              <w:t>Coach is venting, making editorial comments</w:t>
            </w:r>
          </w:p>
        </w:tc>
        <w:tc>
          <w:tcPr>
            <w:tcW w:w="5780" w:type="dxa"/>
            <w:shd w:val="clear" w:color="auto" w:fill="auto"/>
          </w:tcPr>
          <w:p w14:paraId="3C6CA98F" w14:textId="77777777" w:rsidR="007F61C3" w:rsidRPr="007608CC" w:rsidRDefault="007F61C3" w:rsidP="009D60F7">
            <w:pPr>
              <w:rPr>
                <w:rFonts w:ascii="Calibri" w:hAnsi="Calibri"/>
                <w:sz w:val="22"/>
                <w:szCs w:val="22"/>
              </w:rPr>
            </w:pPr>
            <w:r w:rsidRPr="007608CC">
              <w:rPr>
                <w:rFonts w:ascii="Calibri" w:hAnsi="Calibri"/>
                <w:sz w:val="22"/>
                <w:szCs w:val="22"/>
              </w:rPr>
              <w:t>“I hear what you’re saying”</w:t>
            </w:r>
          </w:p>
          <w:p w14:paraId="2FB1B6D4" w14:textId="77777777" w:rsidR="007F61C3" w:rsidRPr="007608CC" w:rsidRDefault="007F61C3" w:rsidP="009D60F7">
            <w:pPr>
              <w:rPr>
                <w:rFonts w:ascii="Calibri" w:hAnsi="Calibri"/>
                <w:sz w:val="22"/>
                <w:szCs w:val="22"/>
              </w:rPr>
            </w:pPr>
            <w:r w:rsidRPr="007608CC">
              <w:rPr>
                <w:rFonts w:ascii="Calibri" w:hAnsi="Calibri"/>
                <w:sz w:val="22"/>
                <w:szCs w:val="22"/>
              </w:rPr>
              <w:t>“I hear what you’re saying, but we’re moving on”</w:t>
            </w:r>
          </w:p>
        </w:tc>
      </w:tr>
      <w:tr w:rsidR="007F61C3" w:rsidRPr="007608CC" w14:paraId="7358610E" w14:textId="77777777" w:rsidTr="007F61C3">
        <w:tc>
          <w:tcPr>
            <w:tcW w:w="5740" w:type="dxa"/>
            <w:shd w:val="clear" w:color="auto" w:fill="auto"/>
          </w:tcPr>
          <w:p w14:paraId="0A77C6D4" w14:textId="77777777" w:rsidR="007F61C3" w:rsidRPr="007608CC" w:rsidRDefault="007F61C3" w:rsidP="009D60F7">
            <w:pPr>
              <w:rPr>
                <w:rFonts w:ascii="Calibri" w:hAnsi="Calibri"/>
                <w:sz w:val="22"/>
                <w:szCs w:val="22"/>
              </w:rPr>
            </w:pPr>
            <w:r w:rsidRPr="007608CC">
              <w:rPr>
                <w:rFonts w:ascii="Calibri" w:hAnsi="Calibri"/>
                <w:sz w:val="22"/>
                <w:szCs w:val="22"/>
              </w:rPr>
              <w:t>Coach just won’t let it go</w:t>
            </w:r>
          </w:p>
        </w:tc>
        <w:tc>
          <w:tcPr>
            <w:tcW w:w="5780" w:type="dxa"/>
            <w:shd w:val="clear" w:color="auto" w:fill="auto"/>
          </w:tcPr>
          <w:p w14:paraId="301366B8" w14:textId="77777777" w:rsidR="007F61C3" w:rsidRPr="007608CC" w:rsidRDefault="007F61C3" w:rsidP="009D60F7">
            <w:pPr>
              <w:rPr>
                <w:rFonts w:ascii="Calibri" w:hAnsi="Calibri"/>
                <w:sz w:val="22"/>
                <w:szCs w:val="22"/>
              </w:rPr>
            </w:pPr>
            <w:r w:rsidRPr="007608CC">
              <w:rPr>
                <w:rFonts w:ascii="Calibri" w:hAnsi="Calibri"/>
                <w:sz w:val="22"/>
                <w:szCs w:val="22"/>
              </w:rPr>
              <w:t>“I’ve heard enough, and that’s your warning”</w:t>
            </w:r>
          </w:p>
        </w:tc>
      </w:tr>
    </w:tbl>
    <w:p w14:paraId="2090497A" w14:textId="77777777" w:rsidR="007F61C3" w:rsidRDefault="007F61C3" w:rsidP="007F61C3">
      <w:pPr>
        <w:jc w:val="center"/>
        <w:rPr>
          <w:rFonts w:ascii="Century Gothic" w:hAnsi="Century Gothic" w:cs="Arial"/>
          <w:sz w:val="28"/>
          <w:szCs w:val="22"/>
        </w:rPr>
      </w:pPr>
      <w:r>
        <w:rPr>
          <w:rFonts w:ascii="Century Gothic" w:hAnsi="Century Gothic" w:cs="Arial"/>
          <w:sz w:val="28"/>
          <w:szCs w:val="22"/>
        </w:rPr>
        <w:lastRenderedPageBreak/>
        <w:t>SELECT DEFINITIONS</w:t>
      </w:r>
    </w:p>
    <w:p w14:paraId="5A5F9CAB" w14:textId="77777777" w:rsidR="007F61C3" w:rsidRDefault="007F61C3" w:rsidP="007F61C3">
      <w:pPr>
        <w:rPr>
          <w:rFonts w:ascii="Calibri" w:hAnsi="Calibri" w:cs="Arial"/>
          <w:sz w:val="22"/>
          <w:szCs w:val="22"/>
        </w:rPr>
      </w:pPr>
    </w:p>
    <w:p w14:paraId="210A33AD" w14:textId="77777777" w:rsidR="007F61C3" w:rsidRDefault="007F61C3" w:rsidP="007F61C3">
      <w:pPr>
        <w:rPr>
          <w:rFonts w:ascii="Calibri" w:hAnsi="Calibri" w:cs="Arial"/>
          <w:sz w:val="22"/>
          <w:szCs w:val="22"/>
        </w:rPr>
      </w:pPr>
      <w:r w:rsidRPr="00C32576">
        <w:rPr>
          <w:rFonts w:ascii="Calibri" w:hAnsi="Calibri" w:cs="Arial"/>
          <w:b/>
          <w:sz w:val="22"/>
          <w:szCs w:val="22"/>
        </w:rPr>
        <w:t>Airborne shooter:</w:t>
      </w:r>
      <w:r>
        <w:rPr>
          <w:rFonts w:ascii="Calibri" w:hAnsi="Calibri" w:cs="Arial"/>
          <w:sz w:val="22"/>
          <w:szCs w:val="22"/>
        </w:rPr>
        <w:t xml:space="preserve"> a player in the act of shooting/ has shot the ball and has not returned to the ground. They are in the act of shooting until 1 foot hits the ground again. </w:t>
      </w:r>
    </w:p>
    <w:p w14:paraId="1F6D2860" w14:textId="77777777" w:rsidR="007F61C3" w:rsidRDefault="007F61C3" w:rsidP="007F61C3">
      <w:pPr>
        <w:rPr>
          <w:rFonts w:ascii="Calibri" w:hAnsi="Calibri" w:cs="Arial"/>
          <w:b/>
          <w:sz w:val="22"/>
          <w:szCs w:val="22"/>
        </w:rPr>
      </w:pPr>
    </w:p>
    <w:p w14:paraId="39B2AB04" w14:textId="77777777" w:rsidR="007F61C3" w:rsidRDefault="007F61C3" w:rsidP="007F61C3">
      <w:pPr>
        <w:rPr>
          <w:rFonts w:ascii="Calibri" w:hAnsi="Calibri" w:cs="Arial"/>
          <w:sz w:val="22"/>
          <w:szCs w:val="22"/>
        </w:rPr>
      </w:pPr>
      <w:r w:rsidRPr="00C32576">
        <w:rPr>
          <w:rFonts w:ascii="Calibri" w:hAnsi="Calibri" w:cs="Arial"/>
          <w:b/>
          <w:sz w:val="22"/>
          <w:szCs w:val="22"/>
        </w:rPr>
        <w:t>Legal guarding position</w:t>
      </w:r>
      <w:r>
        <w:rPr>
          <w:rFonts w:ascii="Calibri" w:hAnsi="Calibri" w:cs="Arial"/>
          <w:sz w:val="22"/>
          <w:szCs w:val="22"/>
        </w:rPr>
        <w:t>: to obtain legal guarding position, the guard must have both feet on the floor, with the front of their torso facing the opponent. After establishing legal guarding position, the guard is not required to have both feet on the floor, they may move laterally obliquely to maintain position, provided it is not toward the opponent when contact occurs. The guard may raise hands or jump within their vertical plane.</w:t>
      </w:r>
    </w:p>
    <w:p w14:paraId="16577E84" w14:textId="77777777" w:rsidR="007F61C3" w:rsidRDefault="007F61C3" w:rsidP="007F61C3">
      <w:pPr>
        <w:rPr>
          <w:rFonts w:ascii="Calibri" w:hAnsi="Calibri" w:cs="Arial"/>
          <w:b/>
          <w:sz w:val="22"/>
          <w:szCs w:val="22"/>
        </w:rPr>
      </w:pPr>
    </w:p>
    <w:p w14:paraId="359D3B10" w14:textId="77777777" w:rsidR="007F61C3" w:rsidRDefault="007F61C3" w:rsidP="007F61C3">
      <w:pPr>
        <w:rPr>
          <w:rFonts w:ascii="Calibri" w:hAnsi="Calibri" w:cs="Arial"/>
          <w:sz w:val="22"/>
          <w:szCs w:val="22"/>
        </w:rPr>
      </w:pPr>
      <w:r w:rsidRPr="00C32576">
        <w:rPr>
          <w:rFonts w:ascii="Calibri" w:hAnsi="Calibri" w:cs="Arial"/>
          <w:b/>
          <w:sz w:val="22"/>
          <w:szCs w:val="22"/>
        </w:rPr>
        <w:t>Blocking:</w:t>
      </w:r>
      <w:r>
        <w:rPr>
          <w:rFonts w:ascii="Calibri" w:hAnsi="Calibri" w:cs="Arial"/>
          <w:sz w:val="22"/>
          <w:szCs w:val="22"/>
        </w:rPr>
        <w:t xml:space="preserve"> illegal personal contact which impedes the progress of an opponent with or without the ball</w:t>
      </w:r>
    </w:p>
    <w:p w14:paraId="6BEF95A0" w14:textId="77777777" w:rsidR="007F61C3" w:rsidRDefault="007F61C3" w:rsidP="007F61C3">
      <w:pPr>
        <w:rPr>
          <w:rFonts w:ascii="Calibri" w:hAnsi="Calibri" w:cs="Arial"/>
          <w:b/>
          <w:sz w:val="22"/>
          <w:szCs w:val="22"/>
        </w:rPr>
      </w:pPr>
    </w:p>
    <w:p w14:paraId="614BF988" w14:textId="77777777" w:rsidR="007F61C3" w:rsidRDefault="007F61C3" w:rsidP="007F61C3">
      <w:pPr>
        <w:rPr>
          <w:rFonts w:ascii="Calibri" w:hAnsi="Calibri" w:cs="Arial"/>
          <w:sz w:val="22"/>
          <w:szCs w:val="22"/>
        </w:rPr>
      </w:pPr>
      <w:r w:rsidRPr="00C32576">
        <w:rPr>
          <w:rFonts w:ascii="Calibri" w:hAnsi="Calibri" w:cs="Arial"/>
          <w:b/>
          <w:sz w:val="22"/>
          <w:szCs w:val="22"/>
        </w:rPr>
        <w:t>Charging:</w:t>
      </w:r>
      <w:r>
        <w:rPr>
          <w:rFonts w:ascii="Calibri" w:hAnsi="Calibri" w:cs="Arial"/>
          <w:sz w:val="22"/>
          <w:szCs w:val="22"/>
        </w:rPr>
        <w:t xml:space="preserve"> illegal personal contact caused by pushing or moving into an opponent’s torso</w:t>
      </w:r>
    </w:p>
    <w:p w14:paraId="3AB0D184" w14:textId="77777777" w:rsidR="007F61C3" w:rsidRDefault="007F61C3" w:rsidP="007F61C3">
      <w:pPr>
        <w:rPr>
          <w:rFonts w:ascii="Calibri" w:hAnsi="Calibri" w:cs="Arial"/>
          <w:sz w:val="22"/>
          <w:szCs w:val="22"/>
        </w:rPr>
      </w:pPr>
      <w:r>
        <w:rPr>
          <w:rFonts w:ascii="Calibri" w:hAnsi="Calibri" w:cs="Arial"/>
          <w:sz w:val="22"/>
          <w:szCs w:val="22"/>
        </w:rPr>
        <w:tab/>
        <w:t xml:space="preserve">-a player moving with the ball is required to stop or change direction to avoid contact with a defensive player in their path who has obtained legal guarding position. </w:t>
      </w:r>
    </w:p>
    <w:p w14:paraId="2C627924" w14:textId="77777777" w:rsidR="007F61C3" w:rsidRPr="003C7A1A" w:rsidRDefault="007F61C3" w:rsidP="007F61C3">
      <w:pPr>
        <w:rPr>
          <w:rFonts w:ascii="Calibri" w:hAnsi="Calibri" w:cs="Arial"/>
          <w:sz w:val="22"/>
          <w:szCs w:val="22"/>
        </w:rPr>
      </w:pPr>
      <w:r>
        <w:rPr>
          <w:rFonts w:ascii="Calibri" w:hAnsi="Calibri" w:cs="Arial"/>
          <w:sz w:val="22"/>
          <w:szCs w:val="22"/>
        </w:rPr>
        <w:tab/>
        <w:t>-if a guard has obtained legal guarding position, the player with the ball must get their head/ shoulders past the torso of the defensive player.  If contact occurs on the front of the torso, the dribbler is responsible for the contact.</w:t>
      </w:r>
    </w:p>
    <w:p w14:paraId="58CE18CB" w14:textId="77777777" w:rsidR="007F61C3" w:rsidRDefault="007F61C3" w:rsidP="007F61C3">
      <w:pPr>
        <w:rPr>
          <w:rFonts w:ascii="Calibri" w:hAnsi="Calibri" w:cs="Arial"/>
          <w:b/>
          <w:sz w:val="22"/>
          <w:szCs w:val="22"/>
        </w:rPr>
      </w:pPr>
    </w:p>
    <w:p w14:paraId="7599FEDB" w14:textId="77777777" w:rsidR="007F61C3" w:rsidRPr="003C7A1A" w:rsidRDefault="007F61C3" w:rsidP="007F61C3">
      <w:pPr>
        <w:rPr>
          <w:rFonts w:ascii="Calibri" w:hAnsi="Calibri" w:cs="Arial"/>
          <w:sz w:val="22"/>
          <w:szCs w:val="22"/>
        </w:rPr>
      </w:pPr>
      <w:r>
        <w:rPr>
          <w:rFonts w:ascii="Calibri" w:hAnsi="Calibri" w:cs="Arial"/>
          <w:b/>
          <w:sz w:val="22"/>
          <w:szCs w:val="22"/>
        </w:rPr>
        <w:t xml:space="preserve">Intentional Foul: </w:t>
      </w:r>
      <w:r>
        <w:rPr>
          <w:rFonts w:ascii="Calibri" w:hAnsi="Calibri" w:cs="Arial"/>
          <w:sz w:val="22"/>
          <w:szCs w:val="22"/>
        </w:rPr>
        <w:t>A personal or technical foul designed to stop the clock from, to neutralize an opponent’s obvious advantageous position, contact away from the ball or when not playing the ball. It may or may not be premeditated and is not based on the severity of the act.</w:t>
      </w:r>
    </w:p>
    <w:p w14:paraId="2FD312F8" w14:textId="77777777" w:rsidR="007F61C3" w:rsidRDefault="007F61C3" w:rsidP="007F61C3">
      <w:pPr>
        <w:rPr>
          <w:rFonts w:ascii="Calibri" w:hAnsi="Calibri" w:cs="Arial"/>
          <w:b/>
          <w:sz w:val="22"/>
          <w:szCs w:val="22"/>
        </w:rPr>
      </w:pPr>
    </w:p>
    <w:p w14:paraId="4F8B6DDD" w14:textId="77777777" w:rsidR="007F61C3" w:rsidRDefault="007F61C3" w:rsidP="007F61C3">
      <w:pPr>
        <w:rPr>
          <w:rFonts w:ascii="Calibri" w:hAnsi="Calibri" w:cs="Arial"/>
          <w:sz w:val="22"/>
          <w:szCs w:val="22"/>
        </w:rPr>
      </w:pPr>
      <w:r>
        <w:rPr>
          <w:rFonts w:ascii="Calibri" w:hAnsi="Calibri" w:cs="Arial"/>
          <w:b/>
          <w:sz w:val="22"/>
          <w:szCs w:val="22"/>
        </w:rPr>
        <w:t xml:space="preserve">Flagrant Foul: </w:t>
      </w:r>
      <w:r>
        <w:rPr>
          <w:rFonts w:ascii="Calibri" w:hAnsi="Calibri" w:cs="Arial"/>
          <w:sz w:val="22"/>
          <w:szCs w:val="22"/>
        </w:rPr>
        <w:t>may be a personal or technical foul of a violent or severe nature, or a technical noncontact foul which displays unacceptable conduct. It may or may not be intentional. If personal, it involves such conduct as striking, kicking, kneeing, etc. if technical, it involves dead ball contact or noncontact at any time which extreme or persistent, vulgar, or abusive conduct.</w:t>
      </w:r>
    </w:p>
    <w:p w14:paraId="330292D9" w14:textId="77777777" w:rsidR="007F61C3" w:rsidRDefault="007F61C3" w:rsidP="007F61C3">
      <w:pPr>
        <w:rPr>
          <w:rFonts w:ascii="Calibri" w:hAnsi="Calibri" w:cs="Arial"/>
          <w:sz w:val="22"/>
          <w:szCs w:val="22"/>
        </w:rPr>
      </w:pPr>
    </w:p>
    <w:p w14:paraId="04C86754" w14:textId="77777777" w:rsidR="007F61C3" w:rsidRDefault="007F61C3" w:rsidP="007F61C3">
      <w:pPr>
        <w:rPr>
          <w:rFonts w:ascii="Calibri" w:hAnsi="Calibri" w:cs="Arial"/>
          <w:sz w:val="22"/>
          <w:szCs w:val="22"/>
        </w:rPr>
      </w:pPr>
      <w:r w:rsidRPr="006A0D0A">
        <w:rPr>
          <w:rFonts w:ascii="Calibri" w:hAnsi="Calibri" w:cs="Arial"/>
          <w:b/>
          <w:sz w:val="22"/>
          <w:szCs w:val="22"/>
        </w:rPr>
        <w:t>Player control foul:</w:t>
      </w:r>
      <w:r>
        <w:rPr>
          <w:rFonts w:ascii="Calibri" w:hAnsi="Calibri" w:cs="Arial"/>
          <w:sz w:val="22"/>
          <w:szCs w:val="22"/>
        </w:rPr>
        <w:t xml:space="preserve"> a common foul committed by a player while they are in control of the ball, or by an airborne shooter</w:t>
      </w:r>
    </w:p>
    <w:p w14:paraId="1730A27D" w14:textId="77777777" w:rsidR="007F61C3" w:rsidRDefault="007F61C3" w:rsidP="007F61C3">
      <w:pPr>
        <w:rPr>
          <w:rFonts w:ascii="Calibri" w:hAnsi="Calibri" w:cs="Arial"/>
          <w:b/>
          <w:sz w:val="22"/>
          <w:szCs w:val="22"/>
        </w:rPr>
      </w:pPr>
    </w:p>
    <w:p w14:paraId="3FD645E4" w14:textId="77777777" w:rsidR="007F61C3" w:rsidRDefault="007F61C3" w:rsidP="007F61C3">
      <w:pPr>
        <w:rPr>
          <w:rFonts w:ascii="Calibri" w:hAnsi="Calibri" w:cs="Arial"/>
          <w:sz w:val="22"/>
          <w:szCs w:val="22"/>
        </w:rPr>
      </w:pPr>
      <w:r w:rsidRPr="006A0D0A">
        <w:rPr>
          <w:rFonts w:ascii="Calibri" w:hAnsi="Calibri" w:cs="Arial"/>
          <w:b/>
          <w:sz w:val="22"/>
          <w:szCs w:val="22"/>
        </w:rPr>
        <w:t>Double Foul:</w:t>
      </w:r>
      <w:r>
        <w:rPr>
          <w:rFonts w:ascii="Calibri" w:hAnsi="Calibri" w:cs="Arial"/>
          <w:sz w:val="22"/>
          <w:szCs w:val="22"/>
        </w:rPr>
        <w:t xml:space="preserve"> two opponents committing fouls against each other at the same time. Note: no free throws are awarded and the ball is put in play by the team according to alternating possession.</w:t>
      </w:r>
    </w:p>
    <w:p w14:paraId="1A440350" w14:textId="77777777" w:rsidR="007F61C3" w:rsidRDefault="007F61C3" w:rsidP="007F61C3">
      <w:pPr>
        <w:rPr>
          <w:rFonts w:ascii="Calibri" w:hAnsi="Calibri" w:cs="Arial"/>
          <w:b/>
          <w:sz w:val="22"/>
          <w:szCs w:val="22"/>
        </w:rPr>
      </w:pPr>
    </w:p>
    <w:p w14:paraId="3E3FD27A" w14:textId="77777777" w:rsidR="00307BB8" w:rsidRPr="007F61C3" w:rsidRDefault="007F61C3" w:rsidP="007F61C3">
      <w:pPr>
        <w:rPr>
          <w:rFonts w:ascii="Calibri" w:hAnsi="Calibri" w:cs="Arial"/>
          <w:sz w:val="22"/>
          <w:szCs w:val="22"/>
        </w:rPr>
      </w:pPr>
      <w:r w:rsidRPr="006A0D0A">
        <w:rPr>
          <w:rFonts w:ascii="Calibri" w:hAnsi="Calibri" w:cs="Arial"/>
          <w:b/>
          <w:sz w:val="22"/>
          <w:szCs w:val="22"/>
        </w:rPr>
        <w:t>Double Technical Foul:</w:t>
      </w:r>
      <w:r>
        <w:rPr>
          <w:rFonts w:ascii="Calibri" w:hAnsi="Calibri" w:cs="Arial"/>
          <w:sz w:val="22"/>
          <w:szCs w:val="22"/>
        </w:rPr>
        <w:t xml:space="preserve"> two opponents committing technical fouls against each other at approximately the same time. Note: two free throws for each foul. The first free throw shall be attempted at the basket opposite the possession arrow. Following the free throws, the ball is put in play by the team entitled to throw in under the alternating possession procedure.</w:t>
      </w:r>
    </w:p>
    <w:sectPr w:rsidR="00307BB8" w:rsidRPr="007F61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2425FF"/>
    <w:multiLevelType w:val="hybridMultilevel"/>
    <w:tmpl w:val="AF804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181AD6"/>
    <w:multiLevelType w:val="hybridMultilevel"/>
    <w:tmpl w:val="4774AA72"/>
    <w:lvl w:ilvl="0" w:tplc="E3946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ED7427"/>
    <w:multiLevelType w:val="singleLevel"/>
    <w:tmpl w:val="784A3A14"/>
    <w:lvl w:ilvl="0">
      <w:start w:val="1"/>
      <w:numFmt w:val="decimal"/>
      <w:lvlText w:val="%1."/>
      <w:lvlJc w:val="left"/>
      <w:pPr>
        <w:tabs>
          <w:tab w:val="num" w:pos="1080"/>
        </w:tabs>
        <w:ind w:left="1080" w:hanging="360"/>
      </w:pPr>
      <w:rPr>
        <w:rFonts w:hint="default"/>
      </w:rPr>
    </w:lvl>
  </w:abstractNum>
  <w:num w:numId="1" w16cid:durableId="2142839167">
    <w:abstractNumId w:val="2"/>
  </w:num>
  <w:num w:numId="2" w16cid:durableId="257444562">
    <w:abstractNumId w:val="1"/>
  </w:num>
  <w:num w:numId="3" w16cid:durableId="1080099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61C3"/>
    <w:rsid w:val="000F5814"/>
    <w:rsid w:val="00110B8F"/>
    <w:rsid w:val="00300580"/>
    <w:rsid w:val="00307BB8"/>
    <w:rsid w:val="003D586E"/>
    <w:rsid w:val="00535F93"/>
    <w:rsid w:val="007F61C3"/>
    <w:rsid w:val="00861F43"/>
    <w:rsid w:val="00BC3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490F301A"/>
  <w15:chartTrackingRefBased/>
  <w15:docId w15:val="{2CF242A6-9A06-4371-9555-6E5B0E442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1C3"/>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7F61C3"/>
    <w:pPr>
      <w:keepNext/>
      <w:jc w:val="center"/>
      <w:outlineLvl w:val="0"/>
    </w:pPr>
    <w:rPr>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F61C3"/>
    <w:rPr>
      <w:rFonts w:ascii="Times New Roman" w:eastAsia="Times New Roman" w:hAnsi="Times New Roman" w:cs="Times New Roman"/>
      <w:sz w:val="28"/>
      <w:szCs w:val="24"/>
    </w:rPr>
  </w:style>
  <w:style w:type="paragraph" w:styleId="BodyText2">
    <w:name w:val="Body Text 2"/>
    <w:basedOn w:val="Normal"/>
    <w:link w:val="BodyText2Char"/>
    <w:rsid w:val="007F61C3"/>
    <w:rPr>
      <w:sz w:val="28"/>
      <w:szCs w:val="24"/>
    </w:rPr>
  </w:style>
  <w:style w:type="character" w:customStyle="1" w:styleId="BodyText2Char">
    <w:name w:val="Body Text 2 Char"/>
    <w:basedOn w:val="DefaultParagraphFont"/>
    <w:link w:val="BodyText2"/>
    <w:rsid w:val="007F61C3"/>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ityofwinona.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quickscores.com/cityofwinona"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1292</Words>
  <Characters>7365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City of Winona, MN</Company>
  <LinksUpToDate>false</LinksUpToDate>
  <CharactersWithSpaces>8640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Marcus Teachout</dc:creator>
  <cp:keywords/>
  <dc:description/>
  <cp:lastModifiedBy>Austin Powell</cp:lastModifiedBy>
  <cp:revision>5</cp:revision>
  <dcterms:created xsi:type="dcterms:W3CDTF">2022-10-26T17:02:00Z</dcterms:created>
  <dcterms:modified xsi:type="dcterms:W3CDTF">2025-02-07T16:20:00Z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2023-11-22T15:20:51Z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126a6788-fa1a-4f79-ac01-029167fcc681</vt:lpwstr>
  </property>
  <property fmtid="{D5CDD505-2E9C-101B-9397-08002B2CF9AE}" pid="7" name="MSIP_Label_defa4170-0d19-0005-0004-bc88714345d2_ActionId">
    <vt:lpwstr>c53c3276-be6b-4fcb-bd0a-d159c9d0a453</vt:lpwstr>
  </property>
  <property fmtid="{D5CDD505-2E9C-101B-9397-08002B2CF9AE}" pid="8" name="MSIP_Label_defa4170-0d19-0005-0004-bc88714345d2_ContentBits">
    <vt:lpwstr>0</vt:lpwstr>
  </property>
</Properties>
</file>