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43" w:rsidRPr="009C5130" w:rsidRDefault="00B92D87" w:rsidP="00B92D87">
      <w:pPr>
        <w:spacing w:line="240" w:lineRule="auto"/>
        <w:contextualSpacing/>
        <w:jc w:val="center"/>
        <w:rPr>
          <w:rFonts w:ascii="Arial" w:hAnsi="Arial" w:cs="Arial"/>
          <w:b/>
          <w:sz w:val="36"/>
          <w:szCs w:val="36"/>
        </w:rPr>
      </w:pPr>
      <w:r w:rsidRPr="009C5130">
        <w:rPr>
          <w:rFonts w:ascii="Arial" w:hAnsi="Arial" w:cs="Arial"/>
          <w:b/>
          <w:sz w:val="36"/>
          <w:szCs w:val="36"/>
        </w:rPr>
        <w:t>SOCCER RULES OF CONDUCT</w:t>
      </w:r>
    </w:p>
    <w:p w:rsidR="00B92D87" w:rsidRDefault="00B92D87" w:rsidP="00B92D87">
      <w:pPr>
        <w:spacing w:line="240" w:lineRule="auto"/>
        <w:contextualSpacing/>
        <w:rPr>
          <w:rFonts w:ascii="Arial" w:hAnsi="Arial" w:cs="Arial"/>
          <w:sz w:val="24"/>
          <w:szCs w:val="24"/>
        </w:rPr>
      </w:pPr>
    </w:p>
    <w:p w:rsidR="00B92D87" w:rsidRDefault="00B92D87" w:rsidP="009C5130">
      <w:pPr>
        <w:spacing w:line="240" w:lineRule="auto"/>
        <w:contextualSpacing/>
        <w:jc w:val="center"/>
        <w:rPr>
          <w:rFonts w:ascii="Arial" w:hAnsi="Arial" w:cs="Arial"/>
          <w:sz w:val="32"/>
          <w:szCs w:val="32"/>
        </w:rPr>
      </w:pPr>
      <w:r w:rsidRPr="009C5130">
        <w:rPr>
          <w:rFonts w:ascii="Arial" w:hAnsi="Arial" w:cs="Arial"/>
          <w:sz w:val="32"/>
          <w:szCs w:val="32"/>
        </w:rPr>
        <w:t>Player, Coach Behavior &amp; Fans</w:t>
      </w:r>
    </w:p>
    <w:p w:rsidR="009C5130" w:rsidRPr="009C5130" w:rsidRDefault="009C5130" w:rsidP="009C5130">
      <w:pPr>
        <w:spacing w:line="240" w:lineRule="auto"/>
        <w:contextualSpacing/>
        <w:jc w:val="center"/>
        <w:rPr>
          <w:rFonts w:ascii="Arial" w:hAnsi="Arial" w:cs="Arial"/>
          <w:sz w:val="32"/>
          <w:szCs w:val="32"/>
        </w:rPr>
      </w:pPr>
    </w:p>
    <w:p w:rsidR="00B92D87" w:rsidRPr="009C5130" w:rsidRDefault="00B92D87" w:rsidP="009C5130">
      <w:pPr>
        <w:spacing w:line="240" w:lineRule="auto"/>
        <w:rPr>
          <w:rFonts w:ascii="Arial" w:hAnsi="Arial" w:cs="Arial"/>
          <w:sz w:val="28"/>
          <w:szCs w:val="28"/>
        </w:rPr>
      </w:pPr>
      <w:r w:rsidRPr="009C5130">
        <w:rPr>
          <w:rFonts w:ascii="Arial" w:hAnsi="Arial" w:cs="Arial"/>
          <w:sz w:val="28"/>
          <w:szCs w:val="28"/>
        </w:rPr>
        <w:t xml:space="preserve">Any verbal badgering or derogatory language after officials have asked once for coaches/assistant </w:t>
      </w:r>
      <w:r w:rsidR="00D12898" w:rsidRPr="009C5130">
        <w:rPr>
          <w:rFonts w:ascii="Arial" w:hAnsi="Arial" w:cs="Arial"/>
          <w:sz w:val="28"/>
          <w:szCs w:val="28"/>
        </w:rPr>
        <w:t>coaches’</w:t>
      </w:r>
      <w:r w:rsidRPr="009C5130">
        <w:rPr>
          <w:rFonts w:ascii="Arial" w:hAnsi="Arial" w:cs="Arial"/>
          <w:sz w:val="28"/>
          <w:szCs w:val="28"/>
        </w:rPr>
        <w:t xml:space="preserve"> control can result in players, coaches</w:t>
      </w:r>
      <w:r w:rsidR="00D12898" w:rsidRPr="009C5130">
        <w:rPr>
          <w:rFonts w:ascii="Arial" w:hAnsi="Arial" w:cs="Arial"/>
          <w:sz w:val="28"/>
          <w:szCs w:val="28"/>
        </w:rPr>
        <w:t xml:space="preserve">, </w:t>
      </w:r>
      <w:r w:rsidRPr="009C5130">
        <w:rPr>
          <w:rFonts w:ascii="Arial" w:hAnsi="Arial" w:cs="Arial"/>
          <w:sz w:val="28"/>
          <w:szCs w:val="28"/>
        </w:rPr>
        <w:t>or fans being disqualified or ejected.</w:t>
      </w:r>
    </w:p>
    <w:p w:rsidR="00B92D87" w:rsidRPr="009C5130" w:rsidRDefault="00B92D87" w:rsidP="009C5130">
      <w:pPr>
        <w:pStyle w:val="ListParagraph"/>
        <w:numPr>
          <w:ilvl w:val="0"/>
          <w:numId w:val="2"/>
        </w:numPr>
        <w:spacing w:line="240" w:lineRule="auto"/>
        <w:rPr>
          <w:rFonts w:ascii="Arial" w:hAnsi="Arial" w:cs="Arial"/>
          <w:sz w:val="28"/>
          <w:szCs w:val="28"/>
        </w:rPr>
      </w:pPr>
      <w:r w:rsidRPr="009C5130">
        <w:rPr>
          <w:rFonts w:ascii="Arial" w:hAnsi="Arial" w:cs="Arial"/>
          <w:b/>
          <w:sz w:val="28"/>
          <w:szCs w:val="28"/>
          <w:u w:val="single"/>
        </w:rPr>
        <w:t>First</w:t>
      </w:r>
      <w:r w:rsidRPr="009C5130">
        <w:rPr>
          <w:rFonts w:ascii="Arial" w:hAnsi="Arial" w:cs="Arial"/>
          <w:sz w:val="28"/>
          <w:szCs w:val="28"/>
        </w:rPr>
        <w:t xml:space="preserve"> derogatory action or language</w:t>
      </w:r>
      <w:r w:rsidR="00D12898" w:rsidRPr="009C5130">
        <w:rPr>
          <w:rFonts w:ascii="Arial" w:hAnsi="Arial" w:cs="Arial"/>
          <w:sz w:val="28"/>
          <w:szCs w:val="28"/>
        </w:rPr>
        <w:t xml:space="preserve"> from player, he/she will be</w:t>
      </w:r>
      <w:r w:rsidRPr="009C5130">
        <w:rPr>
          <w:rFonts w:ascii="Arial" w:hAnsi="Arial" w:cs="Arial"/>
          <w:sz w:val="28"/>
          <w:szCs w:val="28"/>
        </w:rPr>
        <w:t xml:space="preserve"> penalized for the </w:t>
      </w:r>
      <w:r w:rsidR="00D12898" w:rsidRPr="009C5130">
        <w:rPr>
          <w:rFonts w:ascii="Arial" w:hAnsi="Arial" w:cs="Arial"/>
          <w:sz w:val="28"/>
          <w:szCs w:val="28"/>
        </w:rPr>
        <w:t>remainder</w:t>
      </w:r>
      <w:r w:rsidRPr="009C5130">
        <w:rPr>
          <w:rFonts w:ascii="Arial" w:hAnsi="Arial" w:cs="Arial"/>
          <w:sz w:val="28"/>
          <w:szCs w:val="28"/>
        </w:rPr>
        <w:t xml:space="preserve"> of the time in the quarter. If it is a parent</w:t>
      </w:r>
      <w:r w:rsidR="00D12898" w:rsidRPr="009C5130">
        <w:rPr>
          <w:rFonts w:ascii="Arial" w:hAnsi="Arial" w:cs="Arial"/>
          <w:sz w:val="28"/>
          <w:szCs w:val="28"/>
        </w:rPr>
        <w:t>/fan</w:t>
      </w:r>
      <w:r w:rsidRPr="009C5130">
        <w:rPr>
          <w:rFonts w:ascii="Arial" w:hAnsi="Arial" w:cs="Arial"/>
          <w:sz w:val="28"/>
          <w:szCs w:val="28"/>
        </w:rPr>
        <w:t xml:space="preserve"> the </w:t>
      </w:r>
      <w:r w:rsidR="00D12898" w:rsidRPr="009C5130">
        <w:rPr>
          <w:rFonts w:ascii="Arial" w:hAnsi="Arial" w:cs="Arial"/>
          <w:sz w:val="28"/>
          <w:szCs w:val="28"/>
        </w:rPr>
        <w:t>fan will be warned.</w:t>
      </w:r>
    </w:p>
    <w:p w:rsidR="009C5130" w:rsidRPr="009C5130" w:rsidRDefault="009C5130" w:rsidP="009C5130">
      <w:pPr>
        <w:pStyle w:val="ListParagraph"/>
        <w:spacing w:line="240" w:lineRule="auto"/>
        <w:rPr>
          <w:rFonts w:ascii="Arial" w:hAnsi="Arial" w:cs="Arial"/>
          <w:sz w:val="28"/>
          <w:szCs w:val="28"/>
        </w:rPr>
      </w:pPr>
    </w:p>
    <w:p w:rsidR="00D12898" w:rsidRPr="009C5130" w:rsidRDefault="00D12898" w:rsidP="009C5130">
      <w:pPr>
        <w:pStyle w:val="ListParagraph"/>
        <w:numPr>
          <w:ilvl w:val="0"/>
          <w:numId w:val="2"/>
        </w:numPr>
        <w:spacing w:line="240" w:lineRule="auto"/>
        <w:rPr>
          <w:rFonts w:ascii="Arial" w:hAnsi="Arial" w:cs="Arial"/>
          <w:sz w:val="28"/>
          <w:szCs w:val="28"/>
        </w:rPr>
      </w:pPr>
      <w:r w:rsidRPr="009C5130">
        <w:rPr>
          <w:rFonts w:ascii="Arial" w:hAnsi="Arial" w:cs="Arial"/>
          <w:b/>
          <w:sz w:val="28"/>
          <w:szCs w:val="28"/>
          <w:u w:val="single"/>
        </w:rPr>
        <w:t>Second</w:t>
      </w:r>
      <w:r w:rsidRPr="009C5130">
        <w:rPr>
          <w:rFonts w:ascii="Arial" w:hAnsi="Arial" w:cs="Arial"/>
          <w:sz w:val="28"/>
          <w:szCs w:val="28"/>
        </w:rPr>
        <w:t xml:space="preserve"> derogatory action or language will cause player, coach, parent or fan to be disqualified or ejected for the remainder of the game.</w:t>
      </w:r>
    </w:p>
    <w:p w:rsidR="009C5130" w:rsidRPr="009C5130" w:rsidRDefault="009C5130" w:rsidP="009C5130">
      <w:pPr>
        <w:pStyle w:val="ListParagraph"/>
        <w:spacing w:line="240" w:lineRule="auto"/>
        <w:rPr>
          <w:rFonts w:ascii="Arial" w:hAnsi="Arial" w:cs="Arial"/>
          <w:sz w:val="28"/>
          <w:szCs w:val="28"/>
        </w:rPr>
      </w:pPr>
    </w:p>
    <w:p w:rsidR="009C5130" w:rsidRPr="009C5130" w:rsidRDefault="009C5130" w:rsidP="009C5130">
      <w:pPr>
        <w:pStyle w:val="ListParagraph"/>
        <w:numPr>
          <w:ilvl w:val="0"/>
          <w:numId w:val="2"/>
        </w:numPr>
        <w:spacing w:line="240" w:lineRule="auto"/>
        <w:rPr>
          <w:rFonts w:ascii="Arial" w:hAnsi="Arial" w:cs="Arial"/>
          <w:sz w:val="28"/>
          <w:szCs w:val="28"/>
        </w:rPr>
      </w:pPr>
      <w:r w:rsidRPr="009C5130">
        <w:rPr>
          <w:rFonts w:ascii="Arial" w:hAnsi="Arial" w:cs="Arial"/>
          <w:sz w:val="28"/>
          <w:szCs w:val="28"/>
        </w:rPr>
        <w:t>Sideline players, and</w:t>
      </w:r>
      <w:r w:rsidR="00D12898" w:rsidRPr="009C5130">
        <w:rPr>
          <w:rFonts w:ascii="Arial" w:hAnsi="Arial" w:cs="Arial"/>
          <w:sz w:val="28"/>
          <w:szCs w:val="28"/>
        </w:rPr>
        <w:t xml:space="preserve"> fans are subject to the same disqualifications for abusive, obscene, or badgering language. If the Coach or Assistant Coach of the penalized team cannot control the action of his players, and fans the game can be forfeited.</w:t>
      </w:r>
    </w:p>
    <w:p w:rsidR="009C5130" w:rsidRPr="009C5130" w:rsidRDefault="009C5130" w:rsidP="009C5130">
      <w:pPr>
        <w:pStyle w:val="ListParagraph"/>
        <w:spacing w:line="240" w:lineRule="auto"/>
        <w:rPr>
          <w:rFonts w:ascii="Arial" w:hAnsi="Arial" w:cs="Arial"/>
          <w:sz w:val="28"/>
          <w:szCs w:val="28"/>
        </w:rPr>
      </w:pPr>
    </w:p>
    <w:p w:rsidR="00D12898" w:rsidRDefault="009C5130" w:rsidP="009C5130">
      <w:pPr>
        <w:pStyle w:val="ListParagraph"/>
        <w:numPr>
          <w:ilvl w:val="0"/>
          <w:numId w:val="2"/>
        </w:numPr>
        <w:spacing w:line="240" w:lineRule="auto"/>
        <w:rPr>
          <w:rFonts w:ascii="Arial" w:hAnsi="Arial" w:cs="Arial"/>
          <w:sz w:val="28"/>
          <w:szCs w:val="28"/>
        </w:rPr>
      </w:pPr>
      <w:r w:rsidRPr="009C5130">
        <w:rPr>
          <w:rFonts w:ascii="Arial" w:hAnsi="Arial" w:cs="Arial"/>
          <w:sz w:val="28"/>
          <w:szCs w:val="28"/>
        </w:rPr>
        <w:t>Any person disqualified/ejected must contact the Boys and Girls Club Sports Committee to be eligible to participate/attend again. Disqualification/Ejections can be publicized to help control player</w:t>
      </w:r>
      <w:r>
        <w:rPr>
          <w:rFonts w:ascii="Arial" w:hAnsi="Arial" w:cs="Arial"/>
          <w:sz w:val="28"/>
          <w:szCs w:val="28"/>
        </w:rPr>
        <w:t>s</w:t>
      </w:r>
      <w:r w:rsidRPr="009C5130">
        <w:rPr>
          <w:rFonts w:ascii="Arial" w:hAnsi="Arial" w:cs="Arial"/>
          <w:sz w:val="28"/>
          <w:szCs w:val="28"/>
        </w:rPr>
        <w:t>, coaches, or fans from continuing to participate without approval to be reinstated. Suspensions may also be publicized.</w:t>
      </w:r>
      <w:r w:rsidR="00D12898" w:rsidRPr="009C5130">
        <w:rPr>
          <w:rFonts w:ascii="Arial" w:hAnsi="Arial" w:cs="Arial"/>
          <w:sz w:val="28"/>
          <w:szCs w:val="28"/>
        </w:rPr>
        <w:t xml:space="preserve"> </w:t>
      </w:r>
    </w:p>
    <w:p w:rsidR="00560540" w:rsidRPr="00560540" w:rsidRDefault="00560540" w:rsidP="00560540">
      <w:pPr>
        <w:pStyle w:val="ListParagraph"/>
        <w:rPr>
          <w:rFonts w:ascii="Arial" w:hAnsi="Arial" w:cs="Arial"/>
          <w:sz w:val="28"/>
          <w:szCs w:val="28"/>
        </w:rPr>
      </w:pPr>
    </w:p>
    <w:p w:rsidR="00560540" w:rsidRDefault="00560540" w:rsidP="00560540">
      <w:pPr>
        <w:ind w:firstLine="2880"/>
        <w:rPr>
          <w:b/>
          <w:bCs/>
          <w:sz w:val="24"/>
        </w:rPr>
      </w:pPr>
    </w:p>
    <w:p w:rsidR="00560540" w:rsidRDefault="00560540" w:rsidP="00560540">
      <w:pPr>
        <w:ind w:firstLine="2880"/>
        <w:rPr>
          <w:b/>
          <w:bCs/>
          <w:sz w:val="24"/>
        </w:rPr>
      </w:pPr>
    </w:p>
    <w:p w:rsidR="00560540" w:rsidRDefault="00560540" w:rsidP="00560540">
      <w:pPr>
        <w:ind w:firstLine="2880"/>
        <w:rPr>
          <w:b/>
          <w:bCs/>
          <w:sz w:val="24"/>
        </w:rPr>
      </w:pPr>
    </w:p>
    <w:p w:rsidR="00560540" w:rsidRDefault="00560540" w:rsidP="00560540">
      <w:pPr>
        <w:ind w:firstLine="2880"/>
        <w:rPr>
          <w:b/>
          <w:bCs/>
          <w:sz w:val="24"/>
        </w:rPr>
      </w:pPr>
    </w:p>
    <w:p w:rsidR="00560540" w:rsidRDefault="00560540" w:rsidP="00560540">
      <w:pPr>
        <w:ind w:firstLine="2880"/>
        <w:rPr>
          <w:b/>
          <w:bCs/>
          <w:sz w:val="24"/>
        </w:rPr>
      </w:pPr>
    </w:p>
    <w:p w:rsidR="00560540" w:rsidRPr="00560540" w:rsidRDefault="00560540" w:rsidP="00560540">
      <w:pPr>
        <w:ind w:firstLine="2880"/>
        <w:rPr>
          <w:b/>
          <w:bCs/>
          <w:sz w:val="20"/>
          <w:szCs w:val="20"/>
        </w:rPr>
      </w:pPr>
      <w:r w:rsidRPr="00560540">
        <w:rPr>
          <w:b/>
          <w:bCs/>
          <w:sz w:val="20"/>
          <w:szCs w:val="20"/>
        </w:rPr>
        <w:t>THE BOYS &amp; GIRLS CLUB CODE</w:t>
      </w:r>
    </w:p>
    <w:p w:rsidR="00560540" w:rsidRPr="00560540" w:rsidRDefault="00560540" w:rsidP="00560540">
      <w:pPr>
        <w:rPr>
          <w:sz w:val="20"/>
          <w:szCs w:val="20"/>
        </w:rPr>
      </w:pPr>
    </w:p>
    <w:p w:rsidR="00560540" w:rsidRPr="00560540" w:rsidRDefault="00560540" w:rsidP="00560540">
      <w:pPr>
        <w:rPr>
          <w:sz w:val="20"/>
          <w:szCs w:val="20"/>
        </w:rPr>
      </w:pPr>
      <w:r w:rsidRPr="00560540">
        <w:rPr>
          <w:sz w:val="20"/>
          <w:szCs w:val="20"/>
        </w:rPr>
        <w:t>I believe in God and the right to worship according to my own Faith and Religion.</w:t>
      </w:r>
    </w:p>
    <w:p w:rsidR="00560540" w:rsidRPr="00560540" w:rsidRDefault="00560540" w:rsidP="00560540">
      <w:pPr>
        <w:rPr>
          <w:sz w:val="20"/>
          <w:szCs w:val="20"/>
        </w:rPr>
      </w:pPr>
      <w:r w:rsidRPr="00560540">
        <w:rPr>
          <w:sz w:val="20"/>
          <w:szCs w:val="20"/>
        </w:rPr>
        <w:t>I believe in America and the American way of life, in the Constitution, and the Bill of Rights.</w:t>
      </w:r>
    </w:p>
    <w:p w:rsidR="00560540" w:rsidRPr="00560540" w:rsidRDefault="00560540" w:rsidP="00560540">
      <w:pPr>
        <w:rPr>
          <w:b/>
          <w:bCs/>
          <w:sz w:val="20"/>
          <w:szCs w:val="20"/>
        </w:rPr>
      </w:pPr>
      <w:r w:rsidRPr="00560540">
        <w:rPr>
          <w:sz w:val="20"/>
          <w:szCs w:val="20"/>
        </w:rPr>
        <w:t xml:space="preserve">I believe in </w:t>
      </w:r>
      <w:r w:rsidRPr="00560540">
        <w:rPr>
          <w:b/>
          <w:bCs/>
          <w:sz w:val="20"/>
          <w:szCs w:val="20"/>
        </w:rPr>
        <w:t>FAIR PLAY, HONESTY, AND SPORTSMANSHIP.</w:t>
      </w:r>
    </w:p>
    <w:p w:rsidR="00560540" w:rsidRPr="00560540" w:rsidRDefault="00560540" w:rsidP="00560540">
      <w:pPr>
        <w:rPr>
          <w:sz w:val="20"/>
          <w:szCs w:val="20"/>
        </w:rPr>
      </w:pPr>
      <w:r w:rsidRPr="00560540">
        <w:rPr>
          <w:sz w:val="20"/>
          <w:szCs w:val="20"/>
        </w:rPr>
        <w:t>I believe in my Boys &amp; Girls Club, which stands for all these things.</w:t>
      </w:r>
    </w:p>
    <w:p w:rsidR="00560540" w:rsidRPr="00560540" w:rsidRDefault="00560540" w:rsidP="00560540">
      <w:pPr>
        <w:rPr>
          <w:sz w:val="20"/>
          <w:szCs w:val="20"/>
        </w:rPr>
      </w:pPr>
      <w:bookmarkStart w:id="0" w:name="_GoBack"/>
      <w:bookmarkEnd w:id="0"/>
      <w:r w:rsidRPr="00560540">
        <w:rPr>
          <w:sz w:val="20"/>
          <w:szCs w:val="20"/>
          <w:highlight w:val="yellow"/>
        </w:rPr>
        <w:t>We say this before every game, no matter what sport!!!</w:t>
      </w:r>
    </w:p>
    <w:p w:rsidR="00560540" w:rsidRPr="00560540" w:rsidRDefault="00560540" w:rsidP="00560540">
      <w:pPr>
        <w:rPr>
          <w:sz w:val="20"/>
          <w:szCs w:val="20"/>
        </w:rPr>
      </w:pPr>
    </w:p>
    <w:p w:rsidR="00560540" w:rsidRPr="00560540" w:rsidRDefault="00560540" w:rsidP="00560540">
      <w:pPr>
        <w:ind w:firstLine="2160"/>
        <w:rPr>
          <w:b/>
          <w:bCs/>
          <w:sz w:val="20"/>
          <w:szCs w:val="20"/>
        </w:rPr>
      </w:pPr>
      <w:r w:rsidRPr="00560540">
        <w:rPr>
          <w:b/>
          <w:bCs/>
          <w:sz w:val="20"/>
          <w:szCs w:val="20"/>
        </w:rPr>
        <w:t>COACHES CODE OF ETHICS</w:t>
      </w:r>
    </w:p>
    <w:p w:rsidR="00560540" w:rsidRPr="00560540" w:rsidRDefault="00560540" w:rsidP="00560540">
      <w:pPr>
        <w:widowControl w:val="0"/>
        <w:numPr>
          <w:ilvl w:val="0"/>
          <w:numId w:val="3"/>
        </w:numPr>
        <w:tabs>
          <w:tab w:val="clear" w:pos="720"/>
          <w:tab w:val="num" w:pos="360"/>
        </w:tabs>
        <w:autoSpaceDE w:val="0"/>
        <w:autoSpaceDN w:val="0"/>
        <w:adjustRightInd w:val="0"/>
        <w:spacing w:after="0" w:line="240" w:lineRule="auto"/>
        <w:ind w:left="360"/>
        <w:rPr>
          <w:sz w:val="20"/>
          <w:szCs w:val="20"/>
        </w:rPr>
      </w:pPr>
      <w:r w:rsidRPr="00560540">
        <w:rPr>
          <w:sz w:val="20"/>
          <w:szCs w:val="20"/>
        </w:rPr>
        <w:t>Show good sportsmanship at all times.</w:t>
      </w:r>
    </w:p>
    <w:p w:rsidR="00560540" w:rsidRPr="00560540" w:rsidRDefault="00560540" w:rsidP="00560540">
      <w:pPr>
        <w:widowControl w:val="0"/>
        <w:numPr>
          <w:ilvl w:val="0"/>
          <w:numId w:val="3"/>
        </w:numPr>
        <w:tabs>
          <w:tab w:val="clear" w:pos="720"/>
          <w:tab w:val="num" w:pos="360"/>
        </w:tabs>
        <w:autoSpaceDE w:val="0"/>
        <w:autoSpaceDN w:val="0"/>
        <w:adjustRightInd w:val="0"/>
        <w:spacing w:after="0" w:line="240" w:lineRule="auto"/>
        <w:ind w:left="360"/>
        <w:rPr>
          <w:sz w:val="20"/>
          <w:szCs w:val="20"/>
        </w:rPr>
      </w:pPr>
      <w:r w:rsidRPr="00560540">
        <w:rPr>
          <w:sz w:val="20"/>
          <w:szCs w:val="20"/>
        </w:rPr>
        <w:t>Build in each player the ideals of sportsmanship, honesty and fair play--on and off   the field.</w:t>
      </w:r>
    </w:p>
    <w:p w:rsidR="00560540" w:rsidRPr="00560540" w:rsidRDefault="00560540" w:rsidP="00560540">
      <w:pPr>
        <w:widowControl w:val="0"/>
        <w:numPr>
          <w:ilvl w:val="0"/>
          <w:numId w:val="3"/>
        </w:numPr>
        <w:tabs>
          <w:tab w:val="clear" w:pos="720"/>
          <w:tab w:val="num" w:pos="360"/>
        </w:tabs>
        <w:autoSpaceDE w:val="0"/>
        <w:autoSpaceDN w:val="0"/>
        <w:adjustRightInd w:val="0"/>
        <w:spacing w:after="0" w:line="240" w:lineRule="auto"/>
        <w:ind w:left="360"/>
        <w:rPr>
          <w:sz w:val="20"/>
          <w:szCs w:val="20"/>
        </w:rPr>
      </w:pPr>
      <w:r w:rsidRPr="00560540">
        <w:rPr>
          <w:sz w:val="20"/>
          <w:szCs w:val="20"/>
        </w:rPr>
        <w:t>Show respect for other coaches, officials, team members, and spectators.</w:t>
      </w:r>
    </w:p>
    <w:p w:rsidR="00560540" w:rsidRPr="00560540" w:rsidRDefault="00560540" w:rsidP="00560540">
      <w:pPr>
        <w:widowControl w:val="0"/>
        <w:numPr>
          <w:ilvl w:val="0"/>
          <w:numId w:val="3"/>
        </w:numPr>
        <w:tabs>
          <w:tab w:val="clear" w:pos="720"/>
          <w:tab w:val="num" w:pos="360"/>
        </w:tabs>
        <w:autoSpaceDE w:val="0"/>
        <w:autoSpaceDN w:val="0"/>
        <w:adjustRightInd w:val="0"/>
        <w:spacing w:after="0" w:line="240" w:lineRule="auto"/>
        <w:ind w:left="360"/>
        <w:rPr>
          <w:sz w:val="20"/>
          <w:szCs w:val="20"/>
        </w:rPr>
      </w:pPr>
      <w:r w:rsidRPr="00560540">
        <w:rPr>
          <w:sz w:val="20"/>
          <w:szCs w:val="20"/>
        </w:rPr>
        <w:t xml:space="preserve">Abide by the SPIRIT (not necessarily the LETTER) of the Rules, Regulations, and Policies of the Athletic  Program.  To gain or attempt to gain an unfair advantage by circumventing the rules, or by applying interpretations of the rules that are contrary to the </w:t>
      </w:r>
      <w:r w:rsidRPr="00560540">
        <w:rPr>
          <w:b/>
          <w:bCs/>
          <w:sz w:val="20"/>
          <w:szCs w:val="20"/>
        </w:rPr>
        <w:t>INTENT</w:t>
      </w:r>
      <w:r w:rsidRPr="00560540">
        <w:rPr>
          <w:sz w:val="20"/>
          <w:szCs w:val="20"/>
        </w:rPr>
        <w:t xml:space="preserve"> of those rules, violates the philosophies of the Athletic  Program.  Such attempts directly impede the mission of the Boys &amp; Girls Clubs, and are therefore unethical.</w:t>
      </w:r>
    </w:p>
    <w:p w:rsidR="00560540" w:rsidRPr="00560540" w:rsidRDefault="00560540" w:rsidP="00560540">
      <w:pPr>
        <w:widowControl w:val="0"/>
        <w:numPr>
          <w:ilvl w:val="0"/>
          <w:numId w:val="3"/>
        </w:numPr>
        <w:tabs>
          <w:tab w:val="clear" w:pos="720"/>
          <w:tab w:val="num" w:pos="360"/>
        </w:tabs>
        <w:autoSpaceDE w:val="0"/>
        <w:autoSpaceDN w:val="0"/>
        <w:adjustRightInd w:val="0"/>
        <w:spacing w:after="0" w:line="240" w:lineRule="auto"/>
        <w:ind w:left="360"/>
        <w:rPr>
          <w:sz w:val="20"/>
          <w:szCs w:val="20"/>
        </w:rPr>
      </w:pPr>
      <w:r w:rsidRPr="00560540">
        <w:rPr>
          <w:sz w:val="20"/>
          <w:szCs w:val="20"/>
        </w:rPr>
        <w:t>Teach each player to abide by the rules of the game.  Deliberately disregarding the rules or teaching players intentionally to violate the rules is indefensible and will break down rather that aid in the building of the character of players.</w:t>
      </w:r>
    </w:p>
    <w:p w:rsidR="00560540" w:rsidRPr="00560540" w:rsidRDefault="00560540" w:rsidP="00560540">
      <w:pPr>
        <w:widowControl w:val="0"/>
        <w:numPr>
          <w:ilvl w:val="0"/>
          <w:numId w:val="3"/>
        </w:numPr>
        <w:tabs>
          <w:tab w:val="clear" w:pos="720"/>
          <w:tab w:val="num" w:pos="360"/>
        </w:tabs>
        <w:autoSpaceDE w:val="0"/>
        <w:autoSpaceDN w:val="0"/>
        <w:adjustRightInd w:val="0"/>
        <w:spacing w:after="0" w:line="240" w:lineRule="auto"/>
        <w:ind w:left="360"/>
        <w:rPr>
          <w:sz w:val="20"/>
          <w:szCs w:val="20"/>
        </w:rPr>
      </w:pPr>
      <w:r w:rsidRPr="00560540">
        <w:rPr>
          <w:sz w:val="20"/>
          <w:szCs w:val="20"/>
        </w:rPr>
        <w:t>Uninvited scouting at an opponent’s practice field by any coach not directly associated with that team, or by his agents, is considered unethical.</w:t>
      </w:r>
    </w:p>
    <w:p w:rsidR="00560540" w:rsidRPr="00560540" w:rsidRDefault="00560540" w:rsidP="00560540">
      <w:pPr>
        <w:widowControl w:val="0"/>
        <w:numPr>
          <w:ilvl w:val="0"/>
          <w:numId w:val="3"/>
        </w:numPr>
        <w:tabs>
          <w:tab w:val="clear" w:pos="720"/>
          <w:tab w:val="num" w:pos="360"/>
        </w:tabs>
        <w:autoSpaceDE w:val="0"/>
        <w:autoSpaceDN w:val="0"/>
        <w:adjustRightInd w:val="0"/>
        <w:spacing w:after="0" w:line="240" w:lineRule="auto"/>
        <w:ind w:left="360"/>
        <w:rPr>
          <w:sz w:val="20"/>
          <w:szCs w:val="20"/>
        </w:rPr>
      </w:pPr>
      <w:r w:rsidRPr="00560540">
        <w:rPr>
          <w:sz w:val="20"/>
          <w:szCs w:val="20"/>
          <w:highlight w:val="yellow"/>
        </w:rPr>
        <w:t>No cell phones or electronic devices of any kind on the practice or games fields</w:t>
      </w:r>
      <w:r w:rsidRPr="00560540">
        <w:rPr>
          <w:sz w:val="20"/>
          <w:szCs w:val="20"/>
        </w:rPr>
        <w:t>.</w:t>
      </w:r>
    </w:p>
    <w:p w:rsidR="00560540" w:rsidRPr="00560540" w:rsidRDefault="00560540" w:rsidP="00560540">
      <w:pPr>
        <w:rPr>
          <w:sz w:val="20"/>
          <w:szCs w:val="20"/>
        </w:rPr>
      </w:pPr>
    </w:p>
    <w:p w:rsidR="00560540" w:rsidRPr="00560540" w:rsidRDefault="00560540" w:rsidP="00560540">
      <w:pPr>
        <w:rPr>
          <w:b/>
          <w:bCs/>
          <w:sz w:val="20"/>
          <w:szCs w:val="20"/>
        </w:rPr>
      </w:pPr>
      <w:r w:rsidRPr="00560540">
        <w:rPr>
          <w:b/>
          <w:bCs/>
          <w:sz w:val="20"/>
          <w:szCs w:val="20"/>
        </w:rPr>
        <w:t>Intentional violation of these ethical standards brands a coach unfit to be associated with the Boys &amp; Girls Clubs Athletic Program.</w:t>
      </w:r>
    </w:p>
    <w:p w:rsidR="00560540" w:rsidRDefault="00560540" w:rsidP="00560540">
      <w:pPr>
        <w:pStyle w:val="Heading8"/>
        <w:rPr>
          <w:sz w:val="16"/>
        </w:rPr>
      </w:pPr>
    </w:p>
    <w:p w:rsidR="00560540" w:rsidRPr="009C5130" w:rsidRDefault="00560540" w:rsidP="00560540">
      <w:pPr>
        <w:pStyle w:val="ListParagraph"/>
        <w:spacing w:line="240" w:lineRule="auto"/>
        <w:rPr>
          <w:rFonts w:ascii="Arial" w:hAnsi="Arial" w:cs="Arial"/>
          <w:sz w:val="28"/>
          <w:szCs w:val="28"/>
        </w:rPr>
      </w:pPr>
    </w:p>
    <w:sectPr w:rsidR="00560540" w:rsidRPr="009C5130" w:rsidSect="00647F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74" w:rsidRDefault="002E3974" w:rsidP="005B768A">
      <w:pPr>
        <w:spacing w:after="0" w:line="240" w:lineRule="auto"/>
      </w:pPr>
      <w:r>
        <w:separator/>
      </w:r>
    </w:p>
  </w:endnote>
  <w:endnote w:type="continuationSeparator" w:id="0">
    <w:p w:rsidR="002E3974" w:rsidRDefault="002E3974" w:rsidP="005B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74" w:rsidRDefault="002E3974" w:rsidP="005B768A">
      <w:pPr>
        <w:spacing w:after="0" w:line="240" w:lineRule="auto"/>
      </w:pPr>
      <w:r>
        <w:separator/>
      </w:r>
    </w:p>
  </w:footnote>
  <w:footnote w:type="continuationSeparator" w:id="0">
    <w:p w:rsidR="002E3974" w:rsidRDefault="002E3974" w:rsidP="005B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8A" w:rsidRPr="005B768A" w:rsidRDefault="005B768A" w:rsidP="00B454E6">
    <w:pPr>
      <w:spacing w:line="240" w:lineRule="auto"/>
      <w:contextualSpacing/>
      <w:jc w:val="center"/>
      <w:rPr>
        <w:rFonts w:ascii="Arial" w:hAnsi="Arial" w:cs="Arial"/>
        <w:sz w:val="32"/>
        <w:szCs w:val="32"/>
      </w:rPr>
    </w:pPr>
    <w:r w:rsidRPr="005B768A">
      <w:rPr>
        <w:rFonts w:ascii="Arial" w:hAnsi="Arial" w:cs="Arial"/>
        <w:sz w:val="32"/>
        <w:szCs w:val="32"/>
      </w:rPr>
      <w:t>El Campo Boys &amp; Girls Club</w:t>
    </w:r>
  </w:p>
  <w:p w:rsidR="005B768A" w:rsidRPr="005B768A" w:rsidRDefault="005B768A" w:rsidP="00B454E6">
    <w:pPr>
      <w:spacing w:line="240" w:lineRule="auto"/>
      <w:contextualSpacing/>
      <w:jc w:val="center"/>
      <w:rPr>
        <w:rFonts w:ascii="Arial" w:hAnsi="Arial" w:cs="Arial"/>
        <w:sz w:val="16"/>
        <w:szCs w:val="16"/>
      </w:rPr>
    </w:pPr>
    <w:r>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2438400</wp:posOffset>
          </wp:positionH>
          <wp:positionV relativeFrom="paragraph">
            <wp:posOffset>4445</wp:posOffset>
          </wp:positionV>
          <wp:extent cx="1019175" cy="638175"/>
          <wp:effectExtent l="19050" t="0" r="9525" b="0"/>
          <wp:wrapNone/>
          <wp:docPr id="2" name="Picture 1" descr="C:\Users\Public\Pictures\club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club symbol.jpg"/>
                  <pic:cNvPicPr>
                    <a:picLocks noChangeAspect="1" noChangeArrowheads="1"/>
                  </pic:cNvPicPr>
                </pic:nvPicPr>
                <pic:blipFill>
                  <a:blip r:embed="rId1"/>
                  <a:srcRect/>
                  <a:stretch>
                    <a:fillRect/>
                  </a:stretch>
                </pic:blipFill>
                <pic:spPr bwMode="auto">
                  <a:xfrm>
                    <a:off x="0" y="0"/>
                    <a:ext cx="1019175" cy="638175"/>
                  </a:xfrm>
                  <a:prstGeom prst="rect">
                    <a:avLst/>
                  </a:prstGeom>
                  <a:noFill/>
                  <a:ln w="9525">
                    <a:noFill/>
                    <a:miter lim="800000"/>
                    <a:headEnd/>
                    <a:tailEnd/>
                  </a:ln>
                </pic:spPr>
              </pic:pic>
            </a:graphicData>
          </a:graphic>
        </wp:anchor>
      </w:drawing>
    </w:r>
  </w:p>
  <w:p w:rsidR="005B768A" w:rsidRPr="005B768A" w:rsidRDefault="005B768A" w:rsidP="00B454E6">
    <w:pPr>
      <w:spacing w:line="240" w:lineRule="auto"/>
      <w:contextualSpacing/>
      <w:jc w:val="center"/>
      <w:rPr>
        <w:rFonts w:ascii="Arial" w:hAnsi="Arial" w:cs="Arial"/>
        <w:sz w:val="16"/>
        <w:szCs w:val="16"/>
      </w:rPr>
    </w:pPr>
  </w:p>
  <w:p w:rsidR="005B768A" w:rsidRPr="005B768A" w:rsidRDefault="005B768A" w:rsidP="00B454E6">
    <w:pPr>
      <w:spacing w:line="240" w:lineRule="auto"/>
      <w:contextualSpacing/>
      <w:jc w:val="center"/>
      <w:rPr>
        <w:rFonts w:ascii="Arial" w:hAnsi="Arial" w:cs="Arial"/>
        <w:sz w:val="16"/>
        <w:szCs w:val="16"/>
      </w:rPr>
    </w:pPr>
  </w:p>
  <w:p w:rsidR="005B768A" w:rsidRPr="005B768A" w:rsidRDefault="005B768A" w:rsidP="00B454E6">
    <w:pPr>
      <w:spacing w:line="240" w:lineRule="auto"/>
      <w:contextualSpacing/>
      <w:jc w:val="center"/>
      <w:rPr>
        <w:rFonts w:ascii="Arial" w:hAnsi="Arial" w:cs="Arial"/>
        <w:sz w:val="16"/>
        <w:szCs w:val="16"/>
      </w:rPr>
    </w:pPr>
  </w:p>
  <w:p w:rsidR="005B768A" w:rsidRDefault="005B768A" w:rsidP="00B454E6">
    <w:pPr>
      <w:spacing w:line="240" w:lineRule="auto"/>
      <w:contextualSpacing/>
      <w:jc w:val="center"/>
      <w:rPr>
        <w:rFonts w:ascii="Arial" w:hAnsi="Arial" w:cs="Arial"/>
        <w:sz w:val="20"/>
        <w:szCs w:val="20"/>
      </w:rPr>
    </w:pPr>
  </w:p>
  <w:p w:rsidR="005B768A" w:rsidRDefault="005B768A" w:rsidP="00B454E6">
    <w:pPr>
      <w:spacing w:line="240" w:lineRule="auto"/>
      <w:contextualSpacing/>
      <w:jc w:val="center"/>
      <w:rPr>
        <w:rFonts w:ascii="Arial" w:hAnsi="Arial" w:cs="Arial"/>
        <w:sz w:val="20"/>
        <w:szCs w:val="20"/>
      </w:rPr>
    </w:pPr>
    <w:r w:rsidRPr="005B768A">
      <w:rPr>
        <w:rFonts w:ascii="Arial" w:hAnsi="Arial" w:cs="Arial"/>
        <w:sz w:val="20"/>
        <w:szCs w:val="20"/>
      </w:rPr>
      <w:t>of El Campo, Texas</w:t>
    </w:r>
  </w:p>
  <w:p w:rsidR="00B454E6" w:rsidRDefault="00B454E6" w:rsidP="00B454E6">
    <w:pPr>
      <w:spacing w:line="240" w:lineRule="auto"/>
      <w:contextualSpacing/>
      <w:jc w:val="center"/>
      <w:rPr>
        <w:rFonts w:ascii="Arial" w:hAnsi="Arial" w:cs="Arial"/>
        <w:sz w:val="20"/>
        <w:szCs w:val="20"/>
      </w:rPr>
    </w:pPr>
  </w:p>
  <w:p w:rsidR="005B768A" w:rsidRDefault="00560540" w:rsidP="00B454E6">
    <w:pPr>
      <w:spacing w:line="240" w:lineRule="auto"/>
      <w:contextualSpacing/>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99060</wp:posOffset>
              </wp:positionV>
              <wp:extent cx="2505075" cy="635"/>
              <wp:effectExtent l="19050" t="22860" r="19050" b="241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5075" cy="635"/>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8.75pt;margin-top:7.8pt;width:197.2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kwuwIAALsFAAAOAAAAZHJzL2Uyb0RvYy54bWysVE1v2zAMvQ/YfxB0d/0Rx0mDOkXqONuh&#10;2wq0w86KJcfCZMmQlDjFsP8+Sk7cprsMQxPAECmRfCQfeXN7bAU6MG24kjmOryKMmKwU5XKX4+9P&#10;m2COkbFEUiKUZDl+ZgbfLj9+uOm7BUtUowRlGoETaRZ9l+PG2m4RhqZqWEvMleqYhMta6ZZYEPUu&#10;pJr04L0VYRJFWdgrTTutKmYMaNfDJV56/3XNKvutrg2zSOQYsFn/1f67dd9weUMWO026hlcnGOQ/&#10;ULSESwg6uloTS9Be879ctbzSyqjaXlWqDVVd84r5HCCbOHqTzWNDOuZzgeKYbiyTeT+31dfDg0ac&#10;5niKkSQttGi1t8pHRokrT9+ZBbwq5IN2CVZH+djdq+qnQVIVDZE75h8/PXdgGzuL8MLECaaDINv+&#10;i6LwhoB/X6tjrVtUC959dobOOdQDHX1znsfmsKNFFSiTaTSNZoCygrtsMvWRyMI5caadNvYTUy1y&#10;hxwbqwnfNbZQUgIJlB4CkMO9sQ7ii4EzlmrDhfBcEBL1OZ7M4yjykIwSnLpb987TkhVCowMBQtlj&#10;4t+IfQupDbosgt9AK1AD+QZ1elZD5NGLx3ERQKu9pB5HwwgtT2dLuBjOYC2kQ8I8t4dkQDpaOHo9&#10;VMvz7td1dF3Oy3kapElWBmm0XgerTZEG2SaeTdeTdVGs498OfpwuGk4pky7L8wzE6b9x7DSNA3vH&#10;KRjrGV569wkD2Eukqw00Np3Mg9lsOgnSSRkFd/NNEayKOMtm5V1xV75BWvrszfuAHUvpUKm9Zfqx&#10;oT2i3PFoMr1OYgwC7Ixk5poIW4SIHSy7ymqMtLI/uG38CDjKOh9G77YjR+aZ+5/IOnofCnHuoZPG&#10;LpxyeykV9PzcXz9ZbpiGsdwq+vygzxMHG8IbnbaZW0GvZTi/3rnLPwAAAP//AwBQSwMEFAAGAAgA&#10;AAAhABQzmIngAAAACQEAAA8AAABkcnMvZG93bnJldi54bWxMj8FOwzAQRO9I/IO1SNxap5HS0BCn&#10;QpVQD1wgBYne3HibRMTrELtp+vdsT/S4M0+zM/l6sp0YcfCtIwWLeQQCqXKmpVrB5+519gTCB01G&#10;d45QwQU9rIv7u1xnxp3pA8cy1IJDyGdaQRNCn0npqwat9nPXI7F3dIPVgc+hlmbQZw63nYyjaCmt&#10;bok/NLrHTYPVT3myCsp3czra/e736227/15sx00SX0qlHh+ml2cQAafwD8O1PleHgjsd3ImMF52C&#10;2SpNGGUjWYJgIF6lPO5wFVKQRS5vFxR/AAAA//8DAFBLAQItABQABgAIAAAAIQC2gziS/gAAAOEB&#10;AAATAAAAAAAAAAAAAAAAAAAAAABbQ29udGVudF9UeXBlc10ueG1sUEsBAi0AFAAGAAgAAAAhADj9&#10;If/WAAAAlAEAAAsAAAAAAAAAAAAAAAAALwEAAF9yZWxzLy5yZWxzUEsBAi0AFAAGAAgAAAAhAN5k&#10;2TC7AgAAuwUAAA4AAAAAAAAAAAAAAAAALgIAAGRycy9lMm9Eb2MueG1sUEsBAi0AFAAGAAgAAAAh&#10;ABQzmIngAAAACQEAAA8AAAAAAAAAAAAAAAAAFQUAAGRycy9kb3ducmV2LnhtbFBLBQYAAAAABAAE&#10;APMAAAAiBgAAAAA=&#10;" strokecolor="#548dd4 [1951]" strokeweight="3pt">
              <v:shadow color="#868686"/>
            </v:shap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4057650</wp:posOffset>
              </wp:positionH>
              <wp:positionV relativeFrom="paragraph">
                <wp:posOffset>99060</wp:posOffset>
              </wp:positionV>
              <wp:extent cx="2505075" cy="0"/>
              <wp:effectExtent l="19050" t="22860" r="19050" b="247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5075" cy="0"/>
                      </a:xfrm>
                      <a:prstGeom prst="straightConnector1">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9.5pt;margin-top:7.8pt;width:197.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waPQIAAIAEAAAOAAAAZHJzL2Uyb0RvYy54bWysVMGO2jAQvVfqP1i+QxI2sGxEWK0SaA/b&#10;Fmm3H2Bsh1h1bMs2BFT13zt2gC7tparKwYzHM2/ejJ+zeDx2Eh24dUKrEmfjFCOuqGZC7Ur89XU9&#10;mmPkPFGMSK14iU/c4cfl+3eL3hR8olstGbcIQJQrelPi1ntTJImjLe+IG2vDFRw22nbEw9buEmZJ&#10;D+idTCZpOkt6bZmxmnLnwFsPh3gZ8ZuGU/+laRz3SJYYuPm42rhuw5osF6TYWWJaQc80yD+w6IhQ&#10;UPQKVRNP0N6KP6A6Qa12uvFjqrtEN42gPPYA3WTpb928tMTw2AsMx5nrmNz/g6WfDxuLBCtxjpEi&#10;HVzR097rWBnNwnh64wqIqtTGhgbpUb2YZ02/OaR01RK14zH49WQgNwsZyU1K2DgDRbb9J80ghgB+&#10;nNWxsR1qpDAfQ2IAh3mgY7yc0/Vy+NEjCs7JNJ2m91OM6OUsIUWACInGOv+B6w4Fo8TOWyJ2ra+0&#10;UiABbQd4cnh2PhD8lRCSlV4LKaMSpEJ9ie/mWZpGQk5LwcJpiIui5JW06EBATv44iTFy30Fjg2+W&#10;wm8QFbhBeoM7v7ih8hUl8rgpYPVescij5YStzrYnQg42ZEsVmMBMoJOzNejs+0P6sJqv5vkon8xW&#10;ozyt69HTuspHs3V2P63v6qqqsx+BcJYXrWCMq9DXRfNZ/neaOr++Qa1X1V8nmNyixxaB7OU/ko7y&#10;CIoYtLXV7LSxF9mAzGPw+UmGd/R2D/bbD8fyJwAAAP//AwBQSwMEFAAGAAgAAAAhAL8eijHbAAAA&#10;CgEAAA8AAABkcnMvZG93bnJldi54bWxMj8FOwzAQRO9I/IO1SNyoTaMGSONUqBIHbpD6A5x4iaPG&#10;dhS7acrXsxUHOO7OaOZNuVvcwGacYh+8hMeVAIa+Dab3nQR1eHt4BhaT9kYPwaOEC0bYVbc3pS5M&#10;OPtPnOvUMQrxsdASbEpjwXlsLTodV2FET9pXmJxOdE4dN5M+U7gb+FqInDvde2qwesS9xfZYnxz1&#10;Pqn5Ww1KCb1+/7jYZo9W1VLe3y2vW2AJl/Rnhis+oUNFTE04eRPZICHPXmhLImGTA7saRJZtgDW/&#10;H16V/P+E6gcAAP//AwBQSwECLQAUAAYACAAAACEAtoM4kv4AAADhAQAAEwAAAAAAAAAAAAAAAAAA&#10;AAAAW0NvbnRlbnRfVHlwZXNdLnhtbFBLAQItABQABgAIAAAAIQA4/SH/1gAAAJQBAAALAAAAAAAA&#10;AAAAAAAAAC8BAABfcmVscy8ucmVsc1BLAQItABQABgAIAAAAIQDAzKwaPQIAAIAEAAAOAAAAAAAA&#10;AAAAAAAAAC4CAABkcnMvZTJvRG9jLnhtbFBLAQItABQABgAIAAAAIQC/Hoox2wAAAAoBAAAPAAAA&#10;AAAAAAAAAAAAAJcEAABkcnMvZG93bnJldi54bWxQSwUGAAAAAAQABADzAAAAnwUAAAAA&#10;" strokecolor="#548dd4 [1951]" strokeweight="3pt"/>
          </w:pict>
        </mc:Fallback>
      </mc:AlternateContent>
    </w:r>
    <w:r w:rsidR="00B454E6">
      <w:rPr>
        <w:rFonts w:ascii="Arial" w:hAnsi="Arial" w:cs="Arial"/>
        <w:sz w:val="20"/>
        <w:szCs w:val="20"/>
      </w:rPr>
      <w:t>208 W. Church St. El Campo, Texas</w:t>
    </w:r>
  </w:p>
  <w:p w:rsidR="005B768A" w:rsidRPr="00B454E6" w:rsidRDefault="00560540" w:rsidP="00B454E6">
    <w:pPr>
      <w:tabs>
        <w:tab w:val="left" w:pos="3885"/>
        <w:tab w:val="center" w:pos="4680"/>
      </w:tabs>
      <w:spacing w:line="240" w:lineRule="auto"/>
      <w:contextualSpacing/>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3448050</wp:posOffset>
              </wp:positionH>
              <wp:positionV relativeFrom="paragraph">
                <wp:posOffset>86360</wp:posOffset>
              </wp:positionV>
              <wp:extent cx="3114675" cy="0"/>
              <wp:effectExtent l="19050" t="19685" r="19050" b="279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4675" cy="0"/>
                      </a:xfrm>
                      <a:prstGeom prst="straightConnector1">
                        <a:avLst/>
                      </a:prstGeom>
                      <a:noFill/>
                      <a:ln w="381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71.5pt;margin-top:6.8pt;width:245.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Q3PAIAAIAEAAAOAAAAZHJzL2Uyb0RvYy54bWysVMGO2jAQvVfqP1i+QxIILBsRVqsE2sO2&#10;RdrtB3hth1h1bMs2BFT13zt2gC7tparKwYzHM2/ejJ+zfDh2Eh24dUKrEmfjFCOuqGZC7Ur89WUz&#10;WmDkPFGMSK14iU/c4YfV+3fL3hR8olstGbcIQJQrelPi1ntTJImjLe+IG2vDFRw22nbEw9buEmZJ&#10;D+idTCZpOk96bZmxmnLnwFsPh3gV8ZuGU/+laRz3SJYYuPm42ri+hjVZLUmxs8S0gp5pkH9g0RGh&#10;oOgVqiaeoL0Vf0B1glrtdOPHVHeJbhpBeewBusnS37p5bonhsRcYjjPXMbn/B0s/H7YWCVbiKUaK&#10;dHBFj3uvY2U0C+PpjSsgqlJbGxqkR/VsnjT95pDSVUvUjsfgl5OB3CxkJDcpYeMMFHntP2kGMQTw&#10;46yOje1QI4X5GBIDOMwDHePlnK6Xw48eUXBOsyyf380wopezhBQBIiQa6/wHrjsUjBI7b4nYtb7S&#10;SoEEtB3gyeHJ+UDwV0JIVnojpIxKkAr1UGqRpWkk5LQULJyGuChKXkmLDgTk5I+TGCP3HTQ2+OYp&#10;/AZRgRukN7jzixsqX1Eij5sCVu8VizxaTtj6bHsi5GBDtlSBCcwEOjlbg86+36f368V6kY/yyXw9&#10;ytO6Hj1uqnw032R3s3paV1Wd/QiEs7xoBWNchb4ums/yv9PU+fUNar2q/jrB5BY9tghkL/+RdJRH&#10;UMSgrVfNTlt7kQ3IPAafn2R4R2/3YL/9cKx+AgAA//8DAFBLAwQUAAYACAAAACEAhmeIGtsAAAAK&#10;AQAADwAAAGRycy9kb3ducmV2LnhtbEyPwU7DMBBE70j8g7VI3KhNQwsKcSpUiQM3SP0BTrzEEfY6&#10;it005etxxQGOuzOaeVPtFu/YjFMcAkm4XwlgSF0wA/US1OH17glYTJqMdoFQwhkj7Orrq0qXJpzo&#10;A+cm9SyHUCy1BJvSWHIeO4tex1UYkbL2GSavUz6nnptJn3K4d3wtxJZ7PVBusHrEvcXuqzn63Puo&#10;5m/llBJ6/fZ+tu0erWqkvL1ZXp6BJVzSnxku+Bkd6szUhiOZyJyEzUORt6QsFFtgF4Moig2w9vfD&#10;64r/n1D/AAAA//8DAFBLAQItABQABgAIAAAAIQC2gziS/gAAAOEBAAATAAAAAAAAAAAAAAAAAAAA&#10;AABbQ29udGVudF9UeXBlc10ueG1sUEsBAi0AFAAGAAgAAAAhADj9If/WAAAAlAEAAAsAAAAAAAAA&#10;AAAAAAAALwEAAF9yZWxzLy5yZWxzUEsBAi0AFAAGAAgAAAAhACvfRDc8AgAAgAQAAA4AAAAAAAAA&#10;AAAAAAAALgIAAGRycy9lMm9Eb2MueG1sUEsBAi0AFAAGAAgAAAAhAIZniBrbAAAACgEAAA8AAAAA&#10;AAAAAAAAAAAAlgQAAGRycy9kb3ducmV2LnhtbFBLBQYAAAAABAAEAPMAAACeBQAAAAA=&#10;" strokecolor="#548dd4 [1951]" strokeweight="3pt"/>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-619125</wp:posOffset>
              </wp:positionH>
              <wp:positionV relativeFrom="paragraph">
                <wp:posOffset>86360</wp:posOffset>
              </wp:positionV>
              <wp:extent cx="3114675" cy="0"/>
              <wp:effectExtent l="19050" t="19685" r="19050"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4675" cy="0"/>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8.75pt;margin-top:6.8pt;width:245.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hTzgIAAAkGAAAOAAAAZHJzL2Uyb0RvYy54bWysVE1v2zAMvQ/YfxB8d20njuMETYrUcbbD&#10;Pgq0w86qJMfCZMmQlDjBsP8+Sk7cpL0MQ30wJEp8eiQfeXt3aATaM224kosguYkDxCRRlMvtIvjx&#10;tAnzABmLJcVCSbYIjswEd8uPH267ds5GqlaCMo0ARJp51y6C2tp2HkWG1KzB5ka1TMJhpXSDLWz1&#10;NqIad4DeiGgUx1nUKU1brQgzBqzr/jBYevyqYsR+ryrDLBKLALhZ/9f+/+z+0fIWz7catzUnJxr4&#10;P1g0mEt4dIBaY4vRTvM3UA0nWhlV2RuimkhVFSfMxwDRJPGraB5r3DIfCyTHtEOazPvBkm/7B404&#10;hdoFSOIGSrTaWeVfRqlLT9eaOdwq5IN2AZKDfGy/KPLLIKmKGsst85efji34Js4junJxG9PCI8/d&#10;V0XhDgZ8n6tDpRtUCd5+do4OHPKBDr44x6E47GARAeM4SdJsOgkQOZ9FeO4gnGOrjf3EVIPcYhEY&#10;qzHf1rZQUoIElO7h8f6LsY7gi4NzlmrDhfBKEBJ18FSexLEnZJTg1J26e16UrBAa7THIyR5G/o7Y&#10;NRBYb8ti+HpRgRmk15vTsxleHlA8j6sHtNpJ6nnUDNPytLaYi34N3kI6Jswruw8GdgcLS2+HXHnV&#10;/Z7FszIv8zRMR1kZpvF6Ha42RRpmm2Q6WY/XRbFO/jj6STqvOaVMuijPHZCk/6awUy/22h16YMhn&#10;dI3uAway10xXm0k8Tcd5OJ1OxmE6LuPwPt8U4apIsmxa3hf35SumpY/evA/ZIZWOldpZph9r2iHK&#10;nY5G+XgGA4xymBjjPM7i2TRAWGxh1BGrA6SV/clt7RvACdZhDPXtS48JYdL2+rtUyuQsCajphVJO&#10;4sGirXEPMFx8o52BbZ/YsybcbqjqKVcvqQeUs158n7rW7Jv8WdHjgz73L8wb73SajW6gXe5hfTnB&#10;l38BAAD//wMAUEsDBBQABgAIAAAAIQC/zrnu3gAAAAkBAAAPAAAAZHJzL2Rvd25yZXYueG1sTI9B&#10;T4NAEIXvJv6HzZh4axclRUGWxrTx4kELanrdsiMQ2VnCbgv9947xoMd578ub9/L1bHtxwtF3jhTc&#10;LCMQSLUzHTUK3t+eFvcgfNBkdO8IFZzRw7q4vMh1ZtxEJZ6q0AgOIZ9pBW0IQyalr1u02i/dgMTe&#10;pxutDnyOjTSjnjjc9vI2ihJpdUf8odUDblqsv6qjVTBskpePbbUvsdun0/P2POxey5VS11fz4wOI&#10;gHP4g+GnPleHgjsd3JGMF72CRXq3YpSNOAHBQJzGPO7wK8gil/8XFN8AAAD//wMAUEsBAi0AFAAG&#10;AAgAAAAhALaDOJL+AAAA4QEAABMAAAAAAAAAAAAAAAAAAAAAAFtDb250ZW50X1R5cGVzXS54bWxQ&#10;SwECLQAUAAYACAAAACEAOP0h/9YAAACUAQAACwAAAAAAAAAAAAAAAAAvAQAAX3JlbHMvLnJlbHNQ&#10;SwECLQAUAAYACAAAACEAKk8YU84CAAAJBgAADgAAAAAAAAAAAAAAAAAuAgAAZHJzL2Uyb0RvYy54&#10;bWxQSwECLQAUAAYACAAAACEAv8657t4AAAAJAQAADwAAAAAAAAAAAAAAAAAoBQAAZHJzL2Rvd25y&#10;ZXYueG1sUEsFBgAAAAAEAAQA8wAAADMGAAAAAA==&#10;" strokecolor="#548dd4 [1951]" strokeweight="3pt">
              <v:shadow color="#243f60 [1604]" opacity=".5" offset="1pt"/>
            </v:shape>
          </w:pict>
        </mc:Fallback>
      </mc:AlternateContent>
    </w:r>
    <w:r w:rsidR="00B454E6">
      <w:rPr>
        <w:rFonts w:ascii="Arial" w:hAnsi="Arial" w:cs="Arial"/>
        <w:sz w:val="20"/>
        <w:szCs w:val="20"/>
      </w:rPr>
      <w:t>(979)-543-8320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2C3"/>
    <w:multiLevelType w:val="hybridMultilevel"/>
    <w:tmpl w:val="08249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256107"/>
    <w:multiLevelType w:val="hybridMultilevel"/>
    <w:tmpl w:val="0360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F1A62"/>
    <w:multiLevelType w:val="hybridMultilevel"/>
    <w:tmpl w:val="A544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08"/>
    <w:rsid w:val="001A3308"/>
    <w:rsid w:val="002E3974"/>
    <w:rsid w:val="00560540"/>
    <w:rsid w:val="005B768A"/>
    <w:rsid w:val="00647F43"/>
    <w:rsid w:val="00654512"/>
    <w:rsid w:val="009C5130"/>
    <w:rsid w:val="00B454E6"/>
    <w:rsid w:val="00B92D87"/>
    <w:rsid w:val="00D1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560540"/>
    <w:pPr>
      <w:keepNext/>
      <w:widowControl w:val="0"/>
      <w:autoSpaceDE w:val="0"/>
      <w:autoSpaceDN w:val="0"/>
      <w:adjustRightInd w:val="0"/>
      <w:spacing w:after="0" w:line="240" w:lineRule="auto"/>
      <w:ind w:firstLine="1440"/>
      <w:outlineLvl w:val="7"/>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08"/>
    <w:rPr>
      <w:rFonts w:ascii="Tahoma" w:hAnsi="Tahoma" w:cs="Tahoma"/>
      <w:sz w:val="16"/>
      <w:szCs w:val="16"/>
    </w:rPr>
  </w:style>
  <w:style w:type="paragraph" w:styleId="Header">
    <w:name w:val="header"/>
    <w:basedOn w:val="Normal"/>
    <w:link w:val="HeaderChar"/>
    <w:uiPriority w:val="99"/>
    <w:unhideWhenUsed/>
    <w:rsid w:val="005B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68A"/>
  </w:style>
  <w:style w:type="paragraph" w:styleId="Footer">
    <w:name w:val="footer"/>
    <w:basedOn w:val="Normal"/>
    <w:link w:val="FooterChar"/>
    <w:uiPriority w:val="99"/>
    <w:semiHidden/>
    <w:unhideWhenUsed/>
    <w:rsid w:val="005B76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68A"/>
  </w:style>
  <w:style w:type="paragraph" w:styleId="ListParagraph">
    <w:name w:val="List Paragraph"/>
    <w:basedOn w:val="Normal"/>
    <w:uiPriority w:val="34"/>
    <w:qFormat/>
    <w:rsid w:val="00B92D87"/>
    <w:pPr>
      <w:ind w:left="720"/>
      <w:contextualSpacing/>
    </w:pPr>
  </w:style>
  <w:style w:type="character" w:customStyle="1" w:styleId="Heading8Char">
    <w:name w:val="Heading 8 Char"/>
    <w:basedOn w:val="DefaultParagraphFont"/>
    <w:link w:val="Heading8"/>
    <w:rsid w:val="00560540"/>
    <w:rPr>
      <w:rFonts w:ascii="Times New Roman" w:eastAsia="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560540"/>
    <w:pPr>
      <w:keepNext/>
      <w:widowControl w:val="0"/>
      <w:autoSpaceDE w:val="0"/>
      <w:autoSpaceDN w:val="0"/>
      <w:adjustRightInd w:val="0"/>
      <w:spacing w:after="0" w:line="240" w:lineRule="auto"/>
      <w:ind w:firstLine="1440"/>
      <w:outlineLvl w:val="7"/>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08"/>
    <w:rPr>
      <w:rFonts w:ascii="Tahoma" w:hAnsi="Tahoma" w:cs="Tahoma"/>
      <w:sz w:val="16"/>
      <w:szCs w:val="16"/>
    </w:rPr>
  </w:style>
  <w:style w:type="paragraph" w:styleId="Header">
    <w:name w:val="header"/>
    <w:basedOn w:val="Normal"/>
    <w:link w:val="HeaderChar"/>
    <w:uiPriority w:val="99"/>
    <w:unhideWhenUsed/>
    <w:rsid w:val="005B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68A"/>
  </w:style>
  <w:style w:type="paragraph" w:styleId="Footer">
    <w:name w:val="footer"/>
    <w:basedOn w:val="Normal"/>
    <w:link w:val="FooterChar"/>
    <w:uiPriority w:val="99"/>
    <w:semiHidden/>
    <w:unhideWhenUsed/>
    <w:rsid w:val="005B76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68A"/>
  </w:style>
  <w:style w:type="paragraph" w:styleId="ListParagraph">
    <w:name w:val="List Paragraph"/>
    <w:basedOn w:val="Normal"/>
    <w:uiPriority w:val="34"/>
    <w:qFormat/>
    <w:rsid w:val="00B92D87"/>
    <w:pPr>
      <w:ind w:left="720"/>
      <w:contextualSpacing/>
    </w:pPr>
  </w:style>
  <w:style w:type="character" w:customStyle="1" w:styleId="Heading8Char">
    <w:name w:val="Heading 8 Char"/>
    <w:basedOn w:val="DefaultParagraphFont"/>
    <w:link w:val="Heading8"/>
    <w:rsid w:val="00560540"/>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1B5B-79E4-4E5E-A3EC-78E778B0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Gaona</dc:creator>
  <cp:lastModifiedBy>jillrstafford@gmail.com</cp:lastModifiedBy>
  <cp:revision>2</cp:revision>
  <dcterms:created xsi:type="dcterms:W3CDTF">2014-08-19T15:54:00Z</dcterms:created>
  <dcterms:modified xsi:type="dcterms:W3CDTF">2014-08-19T15:54:00Z</dcterms:modified>
</cp:coreProperties>
</file>