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40"/>
          <w:szCs w:val="40"/>
        </w:rPr>
      </w:pPr>
      <w:r>
        <w:rPr/>
      </w:r>
    </w:p>
    <w:p>
      <w:pPr>
        <w:pStyle w:val="Normal"/>
        <w:jc w:val="center"/>
        <w:rPr>
          <w:b/>
          <w:b/>
          <w:bCs/>
          <w:sz w:val="40"/>
          <w:szCs w:val="40"/>
        </w:rPr>
      </w:pPr>
      <w:r>
        <w:rPr>
          <w:b/>
          <w:bCs/>
          <w:sz w:val="40"/>
          <w:szCs w:val="40"/>
        </w:rPr>
        <w:t>ARIZONA TRADITIONS SENIOR SOFTBALL CLUB</w:t>
      </w:r>
    </w:p>
    <w:p>
      <w:pPr>
        <w:pStyle w:val="Normal"/>
        <w:jc w:val="center"/>
        <w:rPr>
          <w:b/>
          <w:b/>
          <w:bCs/>
          <w:sz w:val="16"/>
          <w:szCs w:val="16"/>
        </w:rPr>
      </w:pPr>
      <w:r>
        <w:rPr>
          <w:b/>
          <w:bCs/>
          <w:sz w:val="16"/>
          <w:szCs w:val="16"/>
        </w:rPr>
      </w:r>
    </w:p>
    <w:p>
      <w:pPr>
        <w:pStyle w:val="Normal"/>
        <w:jc w:val="center"/>
        <w:rPr>
          <w:b/>
          <w:b/>
          <w:bCs/>
          <w:sz w:val="40"/>
          <w:szCs w:val="40"/>
        </w:rPr>
      </w:pPr>
      <w:r>
        <w:rPr>
          <w:b/>
          <w:bCs/>
          <w:sz w:val="40"/>
          <w:szCs w:val="40"/>
        </w:rPr>
        <w:t xml:space="preserve">Player Release of Liability </w:t>
      </w:r>
    </w:p>
    <w:p>
      <w:pPr>
        <w:pStyle w:val="Normal"/>
        <w:jc w:val="center"/>
        <w:rPr>
          <w:b/>
          <w:b/>
          <w:bCs/>
          <w:sz w:val="40"/>
          <w:szCs w:val="40"/>
        </w:rPr>
      </w:pPr>
      <w:r>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rPr>
          <w:rFonts w:ascii="Arial" w:hAnsi="Arial" w:cs="Arial"/>
        </w:rPr>
      </w:pPr>
      <w:r>
        <w:rPr>
          <w:rFonts w:cs="Arial" w:ascii="Arial" w:hAnsi="Arial"/>
        </w:rPr>
        <w:t>By signing this document:</w:t>
      </w:r>
    </w:p>
    <w:p>
      <w:pPr>
        <w:pStyle w:val="Normal"/>
        <w:ind w:left="720" w:hanging="0"/>
        <w:rPr>
          <w:rFonts w:ascii="Arial" w:hAnsi="Arial" w:cs="Arial"/>
        </w:rPr>
      </w:pPr>
      <w:r>
        <w:rPr>
          <w:rFonts w:cs="Arial" w:ascii="Arial" w:hAnsi="Arial"/>
        </w:rPr>
      </w:r>
    </w:p>
    <w:p>
      <w:pPr>
        <w:pStyle w:val="Body"/>
        <w:snapToGrid w:val="false"/>
        <w:spacing w:before="0" w:after="240"/>
        <w:rPr>
          <w:rFonts w:ascii="Arial" w:hAnsi="Arial" w:cs="Arial"/>
        </w:rPr>
      </w:pPr>
      <w:r>
        <w:rPr>
          <w:rFonts w:cs="Arial" w:ascii="Arial" w:hAnsi="Arial"/>
        </w:rPr>
        <w:t xml:space="preserve">Club participants understand there may be a risk of physical injury or death.  Considering this possibility, no matter how severe, all Club participants voluntarily waive, release, discharge and hold harmless the Arizona Traditions Homeowners Association, Board of Directors, committee’s and their members, volunteers, residents, its contractors, agents and Arizona Traditions Senior Softball Club.  Furthermore, the Club participants give consent for emergency treatment.  Club participants with current and/or past medical conditions should consult their physician prior to participation.  </w:t>
      </w:r>
    </w:p>
    <w:p>
      <w:pPr>
        <w:pStyle w:val="Body"/>
        <w:snapToGrid w:val="false"/>
        <w:spacing w:before="0" w:after="240"/>
        <w:rPr>
          <w:rFonts w:ascii="Arial" w:hAnsi="Arial" w:cs="Arial"/>
        </w:rPr>
      </w:pPr>
      <w:r>
        <w:rPr>
          <w:rFonts w:cs="Arial" w:ascii="Arial" w:hAnsi="Arial"/>
        </w:rPr>
        <w:t>Club participants understand that they are subject to all Association policies.  In addition, they are bound by the Club’s By-laws, Code of Conduct and Ethics and Covid-19 Protocol Policy.  All participants understand and agree that they may be photographed or recorded for promotional purposes.  All participants must behave with decorum and adhere to the Association’s policies and rules and obey all posted speed limits within the Association’s property.  Any participant that violates these policies or rules may be suspended from participating in activities on the Association’s property for a length of time as determined by the Association Board of Directors.</w:t>
      </w:r>
    </w:p>
    <w:p>
      <w:pPr>
        <w:pStyle w:val="Body"/>
        <w:snapToGrid w:val="false"/>
        <w:spacing w:before="0" w:after="240"/>
        <w:rPr>
          <w:rFonts w:ascii="Arial" w:hAnsi="Arial" w:cs="Arial"/>
        </w:rPr>
      </w:pPr>
      <w:r>
        <w:rPr/>
      </w:r>
    </w:p>
    <w:p>
      <w:pPr>
        <w:pStyle w:val="Body"/>
        <w:snapToGrid w:val="false"/>
        <w:spacing w:before="0" w:after="240"/>
        <w:rPr>
          <w:rFonts w:ascii="Arial" w:hAnsi="Arial" w:cs="Arial"/>
        </w:rPr>
      </w:pPr>
      <w:r>
        <w:rPr>
          <w:rFonts w:cs="Arial" w:ascii="Arial" w:hAnsi="Arial"/>
        </w:rPr>
        <w:t>Check box:</w:t>
      </w:r>
    </w:p>
    <w:p>
      <w:pPr>
        <w:pStyle w:val="Normal"/>
        <w:snapToGrid w:val="false"/>
        <w:spacing w:before="0" w:after="240"/>
        <w:rPr>
          <w:rFonts w:ascii="Arial" w:hAnsi="Arial" w:cs="Arial"/>
        </w:rPr>
      </w:pPr>
      <w:r>
        <mc:AlternateContent>
          <mc:Choice Requires="wps">
            <w:drawing>
              <wp:anchor behindDoc="0" distT="0" distB="0" distL="0" distR="0" simplePos="0" locked="0" layoutInCell="0" allowOverlap="1" relativeHeight="2">
                <wp:simplePos x="0" y="0"/>
                <wp:positionH relativeFrom="column">
                  <wp:posOffset>53340</wp:posOffset>
                </wp:positionH>
                <wp:positionV relativeFrom="paragraph">
                  <wp:posOffset>-88900</wp:posOffset>
                </wp:positionV>
                <wp:extent cx="251460" cy="228600"/>
                <wp:effectExtent l="635" t="635" r="635" b="635"/>
                <wp:wrapNone/>
                <wp:docPr id="1" name="Shape 1"/>
                <a:graphic xmlns:a="http://schemas.openxmlformats.org/drawingml/2006/main">
                  <a:graphicData uri="http://schemas.microsoft.com/office/word/2010/wordprocessingShape">
                    <wps:wsp>
                      <wps:cNvSpPr/>
                      <wps:spPr>
                        <a:xfrm>
                          <a:off x="0" y="0"/>
                          <a:ext cx="251640" cy="228600"/>
                        </a:xfrm>
                        <a:prstGeom prst="rect">
                          <a:avLst/>
                        </a:prstGeom>
                        <a:solidFill>
                          <a:srgbClr val="ffffff"/>
                        </a:solidFill>
                        <a:ln w="0">
                          <a:solidFill>
                            <a:srgbClr val="3465a4"/>
                          </a:solidFill>
                        </a:ln>
                      </wps:spPr>
                      <wps:style>
                        <a:lnRef idx="0"/>
                        <a:fillRef idx="0"/>
                        <a:effectRef idx="0"/>
                        <a:fontRef idx="minor"/>
                      </wps:style>
                      <wps:bodyPr/>
                    </wps:wsp>
                  </a:graphicData>
                </a:graphic>
              </wp:anchor>
            </w:drawing>
          </mc:Choice>
          <mc:Fallback>
            <w:pict>
              <v:rect id="shape_0" ID="Shape 1" fillcolor="white" stroked="t" o:allowincell="f" style="position:absolute;margin-left:4.2pt;margin-top:-7pt;width:19.75pt;height:17.95pt;mso-wrap-style:none;v-text-anchor:middle">
                <v:textbox>
                  <w:txbxContent>
                    <w:p>
                      <w:pPr>
                        <w:overflowPunct w:val="false"/>
                        <w:jc w:val="center"/>
                        <w:rPr/>
                      </w:pPr>
                      <w:r>
                        <w:rPr>
                          <w:rFonts w:eastAsia="Calibri" w:cstheme="minorBidi" w:eastAsiaTheme="minorHAnsi"/>
                        </w:rPr>
                      </w:r>
                    </w:p>
                  </w:txbxContent>
                </v:textbox>
                <v:fill o:detectmouseclick="t" color2="black"/>
                <v:stroke color="#3465a4" joinstyle="round" endcap="flat"/>
                <w10:wrap type="none"/>
              </v:rect>
            </w:pict>
          </mc:Fallback>
        </mc:AlternateContent>
      </w:r>
      <w:r>
        <w:rPr>
          <w:rFonts w:cs="Arial" w:ascii="Arial" w:hAnsi="Arial"/>
        </w:rPr>
        <w:t xml:space="preserve">          </w:t>
      </w:r>
      <w:r>
        <w:rPr>
          <w:rFonts w:cs="Arial" w:ascii="Arial" w:hAnsi="Arial"/>
          <w:sz w:val="24"/>
          <w:szCs w:val="24"/>
        </w:rPr>
        <w:t xml:space="preserve">I </w:t>
      </w:r>
      <w:r>
        <w:rPr>
          <w:rFonts w:cs="Arial" w:ascii="Arial" w:hAnsi="Arial"/>
          <w:sz w:val="24"/>
          <w:szCs w:val="24"/>
        </w:rPr>
        <w:t>have read and will follow the AZT HOA Facility Use Agreement, on the softball club's websi</w:t>
      </w:r>
      <w:r>
        <w:rPr>
          <w:rFonts w:cs="Arial" w:ascii="Arial" w:hAnsi="Arial"/>
          <w:sz w:val="24"/>
          <w:szCs w:val="24"/>
        </w:rPr>
        <w:t>te.</w:t>
      </w:r>
      <w:r>
        <w:rPr>
          <w:rFonts w:cs="Arial" w:ascii="Arial" w:hAnsi="Arial"/>
        </w:rPr>
        <w:t xml:space="preserve"> </w:t>
      </w:r>
    </w:p>
    <w:p>
      <w:pPr>
        <w:pStyle w:val="Normal"/>
        <w:snapToGrid w:val="false"/>
        <w:spacing w:before="0" w:after="240"/>
        <w:rPr>
          <w:rFonts w:ascii="Arial" w:hAnsi="Arial" w:cs="Arial"/>
        </w:rPr>
      </w:pPr>
      <w:r>
        <mc:AlternateContent>
          <mc:Choice Requires="wps">
            <w:drawing>
              <wp:anchor behindDoc="0" distT="0" distB="0" distL="0" distR="0" simplePos="0" locked="0" layoutInCell="0" allowOverlap="1" relativeHeight="3">
                <wp:simplePos x="0" y="0"/>
                <wp:positionH relativeFrom="column">
                  <wp:posOffset>53340</wp:posOffset>
                </wp:positionH>
                <wp:positionV relativeFrom="paragraph">
                  <wp:posOffset>-88900</wp:posOffset>
                </wp:positionV>
                <wp:extent cx="251460" cy="228600"/>
                <wp:effectExtent l="635" t="635" r="635" b="635"/>
                <wp:wrapNone/>
                <wp:docPr id="2" name="Shape 2"/>
                <a:graphic xmlns:a="http://schemas.openxmlformats.org/drawingml/2006/main">
                  <a:graphicData uri="http://schemas.microsoft.com/office/word/2010/wordprocessingShape">
                    <wps:wsp>
                      <wps:cNvSpPr/>
                      <wps:spPr>
                        <a:xfrm>
                          <a:off x="0" y="0"/>
                          <a:ext cx="251640" cy="228600"/>
                        </a:xfrm>
                        <a:prstGeom prst="rect">
                          <a:avLst/>
                        </a:prstGeom>
                        <a:solidFill>
                          <a:srgbClr val="ffffff"/>
                        </a:solidFill>
                        <a:ln w="0">
                          <a:solidFill>
                            <a:srgbClr val="3465a4"/>
                          </a:solidFill>
                        </a:ln>
                      </wps:spPr>
                      <wps:style>
                        <a:lnRef idx="0"/>
                        <a:fillRef idx="0"/>
                        <a:effectRef idx="0"/>
                        <a:fontRef idx="minor"/>
                      </wps:style>
                      <wps:bodyPr/>
                    </wps:wsp>
                  </a:graphicData>
                </a:graphic>
              </wp:anchor>
            </w:drawing>
          </mc:Choice>
          <mc:Fallback>
            <w:pict>
              <v:rect id="shape_0" ID="Shape 2" fillcolor="white" stroked="t" o:allowincell="f" style="position:absolute;margin-left:4.2pt;margin-top:-7pt;width:19.75pt;height:17.95pt;mso-wrap-style:none;v-text-anchor:middle">
                <v:fill o:detectmouseclick="t" color2="black"/>
                <v:stroke color="#3465a4" joinstyle="round" endcap="flat"/>
                <w10:wrap type="none"/>
              </v:rect>
            </w:pict>
          </mc:Fallback>
        </mc:AlternateContent>
      </w:r>
      <w:r>
        <w:rPr>
          <w:rFonts w:cs="Arial" w:ascii="Arial" w:hAnsi="Arial"/>
        </w:rPr>
        <w:t xml:space="preserve">          </w:t>
      </w:r>
      <w:r>
        <w:rPr>
          <w:rFonts w:cs="Arial" w:ascii="Arial" w:hAnsi="Arial"/>
        </w:rPr>
        <w:t>I</w:t>
      </w:r>
      <w:r>
        <w:rPr>
          <w:rFonts w:ascii="Arial" w:hAnsi="Arial"/>
        </w:rPr>
        <w:t xml:space="preserve"> have read and will follow the club's rules of play which is on the softball club's website.</w:t>
      </w:r>
    </w:p>
    <w:p>
      <w:pPr>
        <w:pStyle w:val="Body"/>
        <w:snapToGrid w:val="false"/>
        <w:spacing w:before="0" w:after="240"/>
        <w:rPr>
          <w:rFonts w:ascii="Arial" w:hAnsi="Arial" w:cs="Arial"/>
        </w:rPr>
      </w:pPr>
      <w:r>
        <w:rPr>
          <w:rFonts w:cs="Arial" w:ascii="Arial" w:hAnsi="Arial"/>
        </w:rPr>
      </w:r>
    </w:p>
    <w:p>
      <w:pPr>
        <w:pStyle w:val="Body"/>
        <w:snapToGrid w:val="false"/>
        <w:spacing w:before="0" w:after="240"/>
        <w:rPr>
          <w:rFonts w:ascii="Arial" w:hAnsi="Arial" w:cs="Arial"/>
        </w:rPr>
      </w:pPr>
      <w:r>
        <w:rPr>
          <w:rFonts w:cs="Arial" w:ascii="Arial" w:hAnsi="Arial"/>
        </w:rPr>
        <w:t>P</w:t>
      </w:r>
      <w:r>
        <w:rPr>
          <w:rFonts w:cs="Arial" w:ascii="Arial" w:hAnsi="Arial"/>
        </w:rPr>
        <w:t>rinted Name: ______________________________</w:t>
      </w:r>
      <w:r>
        <w:rPr>
          <w:rFonts w:cs="Arial" w:ascii="Arial" w:hAnsi="Arial"/>
        </w:rPr>
        <w:t>____________</w:t>
      </w:r>
      <w:r>
        <w:rPr>
          <w:rFonts w:cs="Arial" w:ascii="Arial" w:hAnsi="Arial"/>
        </w:rPr>
        <w:t xml:space="preserve">         Date: ________</w:t>
      </w:r>
      <w:r>
        <w:rPr>
          <w:rFonts w:cs="Arial" w:ascii="Arial" w:hAnsi="Arial"/>
        </w:rPr>
        <w:t>_______</w:t>
      </w:r>
    </w:p>
    <w:p>
      <w:pPr>
        <w:pStyle w:val="Body"/>
        <w:snapToGrid w:val="false"/>
        <w:spacing w:before="0" w:after="240"/>
        <w:rPr>
          <w:sz w:val="16"/>
          <w:szCs w:val="16"/>
        </w:rPr>
      </w:pPr>
      <w:r>
        <w:rPr>
          <w:sz w:val="16"/>
          <w:szCs w:val="16"/>
        </w:rPr>
      </w:r>
    </w:p>
    <w:p>
      <w:pPr>
        <w:pStyle w:val="Body"/>
        <w:snapToGrid w:val="false"/>
        <w:spacing w:before="0" w:after="240"/>
        <w:rPr>
          <w:rFonts w:ascii="Arial" w:hAnsi="Arial" w:cs="Arial"/>
        </w:rPr>
      </w:pPr>
      <w:r>
        <w:rPr>
          <w:rFonts w:cs="Arial" w:ascii="Arial" w:hAnsi="Arial"/>
        </w:rPr>
        <w:t xml:space="preserve">Signature: ________________________________________________________________     </w:t>
      </w:r>
    </w:p>
    <w:p>
      <w:pPr>
        <w:pStyle w:val="Body"/>
        <w:snapToGrid w:val="false"/>
        <w:spacing w:before="0" w:after="240"/>
        <w:rPr>
          <w:rFonts w:ascii="Arial" w:hAnsi="Arial" w:cs="Arial"/>
        </w:rPr>
      </w:pPr>
      <w:r>
        <w:rPr>
          <w:rFonts w:cs="Arial" w:ascii="Arial" w:hAnsi="Arial"/>
        </w:rPr>
        <w:t>Address: __________________________________________________________________</w:t>
      </w:r>
    </w:p>
    <w:p>
      <w:pPr>
        <w:pStyle w:val="Body"/>
        <w:snapToGrid w:val="false"/>
        <w:spacing w:before="0" w:after="240"/>
        <w:rPr>
          <w:rFonts w:ascii="Arial" w:hAnsi="Arial" w:cs="Arial"/>
        </w:rPr>
      </w:pPr>
      <w:r>
        <w:rPr>
          <w:rFonts w:cs="Arial" w:ascii="Arial" w:hAnsi="Arial"/>
        </w:rPr>
        <w:t>City:___________________________________              Phone #______________</w:t>
      </w:r>
    </w:p>
    <w:p>
      <w:pPr>
        <w:pStyle w:val="Body"/>
        <w:snapToGrid w:val="false"/>
        <w:spacing w:before="0" w:after="240"/>
        <w:rPr>
          <w:rFonts w:ascii="Arial" w:hAnsi="Arial" w:cs="Arial"/>
        </w:rPr>
      </w:pPr>
      <w:r>
        <w:rPr/>
      </w:r>
    </w:p>
    <w:p>
      <w:pPr>
        <w:pStyle w:val="Body"/>
        <w:snapToGrid w:val="false"/>
        <w:spacing w:before="0" w:after="240"/>
        <w:rPr>
          <w:rFonts w:ascii="Arial" w:hAnsi="Arial" w:cs="Arial"/>
        </w:rPr>
      </w:pPr>
      <w:r>
        <w:rPr>
          <w:rFonts w:cs="Arial" w:ascii="Arial" w:hAnsi="Arial"/>
        </w:rPr>
        <w:t>Emergency Contact Name: _______________________________________</w:t>
      </w:r>
    </w:p>
    <w:p>
      <w:pPr>
        <w:pStyle w:val="Body"/>
        <w:snapToGrid w:val="false"/>
        <w:spacing w:before="0" w:after="240"/>
        <w:rPr>
          <w:rFonts w:ascii="Arial" w:hAnsi="Arial" w:cs="Arial"/>
        </w:rPr>
      </w:pPr>
      <w:r>
        <w:rPr>
          <w:rFonts w:cs="Arial" w:ascii="Arial" w:hAnsi="Arial"/>
        </w:rPr>
        <w:t xml:space="preserve">Emergency Contact </w:t>
      </w:r>
      <w:r>
        <w:rPr>
          <w:rFonts w:cs="Arial" w:ascii="Arial" w:hAnsi="Arial"/>
        </w:rPr>
        <w:t>phone. #</w:t>
      </w:r>
      <w:r>
        <w:rPr>
          <w:rFonts w:cs="Arial" w:ascii="Arial" w:hAnsi="Arial"/>
        </w:rPr>
        <w:t>: ___________________________</w:t>
      </w:r>
    </w:p>
    <w:sectPr>
      <w:footerReference w:type="even" r:id="rId2"/>
      <w:footerReference w:type="default" r:id="rId3"/>
      <w:footerReference w:type="first" r:id="rId4"/>
      <w:type w:val="nextPage"/>
      <w:pgSz w:w="12240" w:h="15840"/>
      <w:pgMar w:left="720" w:right="72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56969863"/>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eastAsia="游明朝" w:eastAsiaTheme="minorEastAsia" w:ascii="Calibri" w:hAnsi="Calibri" w:cs=""/>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e3ce9"/>
    <w:rPr>
      <w:rFonts w:eastAsia="游明朝" w:eastAsiaTheme="minorEastAsia"/>
    </w:rPr>
  </w:style>
  <w:style w:type="character" w:styleId="FooterChar" w:customStyle="1">
    <w:name w:val="Footer Char"/>
    <w:basedOn w:val="DefaultParagraphFont"/>
    <w:link w:val="Footer"/>
    <w:uiPriority w:val="99"/>
    <w:qFormat/>
    <w:rsid w:val="002e3ce9"/>
    <w:rPr>
      <w:rFonts w:eastAsia="游明朝" w:eastAsiaTheme="minorEastAsia"/>
    </w:rPr>
  </w:style>
  <w:style w:type="character" w:styleId="Pagenumber">
    <w:name w:val="page number"/>
    <w:basedOn w:val="DefaultParagraphFont"/>
    <w:uiPriority w:val="99"/>
    <w:semiHidden/>
    <w:unhideWhenUsed/>
    <w:qFormat/>
    <w:rsid w:val="00f754e1"/>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2e3ce9"/>
    <w:pPr>
      <w:tabs>
        <w:tab w:val="clear" w:pos="720"/>
        <w:tab w:val="center" w:pos="4680" w:leader="none"/>
        <w:tab w:val="right" w:pos="9360" w:leader="none"/>
      </w:tabs>
    </w:pPr>
    <w:rPr/>
  </w:style>
  <w:style w:type="paragraph" w:styleId="Footer">
    <w:name w:val="Footer"/>
    <w:basedOn w:val="Normal"/>
    <w:link w:val="FooterChar"/>
    <w:uiPriority w:val="99"/>
    <w:unhideWhenUsed/>
    <w:rsid w:val="002e3ce9"/>
    <w:pPr>
      <w:tabs>
        <w:tab w:val="clear" w:pos="720"/>
        <w:tab w:val="center" w:pos="4680" w:leader="none"/>
        <w:tab w:val="right" w:pos="9360" w:leader="none"/>
      </w:tabs>
    </w:pPr>
    <w:rPr/>
  </w:style>
  <w:style w:type="paragraph" w:styleId="ListParagraph">
    <w:name w:val="List Paragraph"/>
    <w:basedOn w:val="Normal"/>
    <w:uiPriority w:val="34"/>
    <w:qFormat/>
    <w:rsid w:val="00123355"/>
    <w:pPr>
      <w:spacing w:before="0" w:after="0"/>
      <w:ind w:left="720" w:hanging="0"/>
      <w:contextualSpacing/>
    </w:pPr>
    <w:rPr/>
  </w:style>
  <w:style w:type="paragraph" w:styleId="Body" w:customStyle="1">
    <w:name w:val="Body"/>
    <w:qFormat/>
    <w:rsid w:val="00197ff3"/>
    <w:pPr>
      <w:widowControl/>
      <w:pBdr/>
      <w:bidi w:val="0"/>
      <w:spacing w:before="0" w:after="0"/>
      <w:jc w:val="left"/>
    </w:pPr>
    <w:rPr>
      <w:rFonts w:ascii="Calibri" w:hAnsi="Calibri" w:eastAsia="Arial Unicode MS" w:cs="Arial Unicode MS"/>
      <w:color w:val="000000"/>
      <w:kern w:val="0"/>
      <w:sz w:val="24"/>
      <w:szCs w:val="24"/>
      <w:u w:val="none" w:color="000000"/>
      <w:lang w:val="en-US" w:eastAsia="en-US" w:bidi="ar-SA"/>
      <w14:textOutline w14:w="0" w14:cap="flat" w14:cmpd="sng" w14:algn="ctr">
        <w14:noFill/>
        <w14:prstDash w14:val="solid"/>
        <w14:bevel/>
      </w14:textOutli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d01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0E0C-38F8-F640-8391-D5618D3C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LibreOffice/7.4.3.2$Windows_X86_64 LibreOffice_project/1048a8393ae2eeec98dff31b5c133c5f1d08b890</Application>
  <AppVersion>15.0000</AppVersion>
  <Pages>1</Pages>
  <Words>249</Words>
  <Characters>1713</Characters>
  <CharactersWithSpaces>2004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2023-02-28T17:58:00Z</dcterms:created>
  <dc:creator>Raymond Kusler</dc:creator>
  <dc:description/>
  <dc:language>en-US</dc:language>
  <cp:lastModifiedBy/>
  <cp:lastPrinted>2023-02-24T20:14:00Z</cp:lastPrinted>
  <dcterms:modified xsi:type="dcterms:W3CDTF">2025-04-25T16:31:29Z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